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9C50" w14:textId="779387CB" w:rsidR="001E637F" w:rsidRPr="001E637F" w:rsidRDefault="001E637F" w:rsidP="001E637F">
      <w:pPr>
        <w:pStyle w:val="NoSpacing"/>
        <w:spacing w:line="276" w:lineRule="auto"/>
        <w:ind w:right="282"/>
        <w:jc w:val="center"/>
        <w:rPr>
          <w:rFonts w:ascii="Arial" w:hAnsi="Arial" w:cs="Arial"/>
          <w:b/>
          <w:sz w:val="22"/>
          <w:szCs w:val="22"/>
          <w:lang w:val="en-GB"/>
        </w:rPr>
      </w:pPr>
      <w:r w:rsidRPr="001E637F">
        <w:rPr>
          <w:rFonts w:ascii="Arial" w:hAnsi="Arial" w:cs="Arial"/>
          <w:b/>
          <w:sz w:val="22"/>
          <w:szCs w:val="22"/>
          <w:lang w:val="en-GB"/>
        </w:rPr>
        <w:t>Jersey Rugby Football Club</w:t>
      </w:r>
    </w:p>
    <w:p w14:paraId="530D9F73" w14:textId="75616A27" w:rsidR="00266FDB" w:rsidRDefault="001E637F" w:rsidP="001E637F">
      <w:pPr>
        <w:pStyle w:val="NoSpacing"/>
        <w:spacing w:line="276" w:lineRule="auto"/>
        <w:ind w:right="282"/>
        <w:jc w:val="center"/>
        <w:rPr>
          <w:rFonts w:ascii="Arial" w:hAnsi="Arial" w:cs="Arial"/>
          <w:b/>
          <w:sz w:val="22"/>
          <w:szCs w:val="22"/>
          <w:lang w:val="en-GB"/>
        </w:rPr>
      </w:pPr>
      <w:r w:rsidRPr="001E637F">
        <w:rPr>
          <w:rFonts w:ascii="Arial" w:hAnsi="Arial" w:cs="Arial"/>
          <w:b/>
          <w:sz w:val="22"/>
          <w:szCs w:val="22"/>
          <w:lang w:val="en-GB"/>
        </w:rPr>
        <w:t>Safeguarding Children Policy</w:t>
      </w:r>
      <w:r w:rsidR="00752790">
        <w:rPr>
          <w:rFonts w:ascii="Arial" w:hAnsi="Arial" w:cs="Arial"/>
          <w:b/>
          <w:sz w:val="22"/>
          <w:szCs w:val="22"/>
          <w:lang w:val="en-GB"/>
        </w:rPr>
        <w:t xml:space="preserve"> </w:t>
      </w:r>
      <w:r w:rsidR="007342E6">
        <w:rPr>
          <w:rFonts w:ascii="Arial" w:hAnsi="Arial" w:cs="Arial"/>
          <w:b/>
          <w:sz w:val="22"/>
          <w:szCs w:val="22"/>
          <w:lang w:val="en-GB"/>
        </w:rPr>
        <w:t>August 2022</w:t>
      </w:r>
    </w:p>
    <w:p w14:paraId="4CAAD851" w14:textId="77777777" w:rsidR="001E637F" w:rsidRPr="001E637F" w:rsidRDefault="001E637F" w:rsidP="001E637F">
      <w:pPr>
        <w:pStyle w:val="NoSpacing"/>
        <w:spacing w:line="276" w:lineRule="auto"/>
        <w:ind w:right="282"/>
        <w:jc w:val="center"/>
        <w:rPr>
          <w:rFonts w:ascii="Arial" w:hAnsi="Arial" w:cs="Arial"/>
          <w:b/>
          <w:sz w:val="22"/>
          <w:szCs w:val="22"/>
          <w:lang w:val="en-GB"/>
        </w:rPr>
      </w:pPr>
    </w:p>
    <w:p w14:paraId="51397796" w14:textId="77777777" w:rsidR="001E637F" w:rsidRPr="001E637F" w:rsidRDefault="001E637F" w:rsidP="001E637F">
      <w:pPr>
        <w:pStyle w:val="NoSpacing"/>
        <w:spacing w:line="276" w:lineRule="auto"/>
        <w:ind w:right="282"/>
        <w:rPr>
          <w:rFonts w:ascii="Arial" w:hAnsi="Arial" w:cs="Arial"/>
          <w:sz w:val="22"/>
          <w:szCs w:val="22"/>
          <w:lang w:val="en-GB"/>
        </w:rPr>
      </w:pPr>
    </w:p>
    <w:p w14:paraId="24AD9F5E" w14:textId="77777777" w:rsidR="001E637F" w:rsidRPr="001E637F" w:rsidRDefault="7385AF8D" w:rsidP="001E637F">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Jersey Rugby Football Club (referred to as ‘the Club’ herein) acknowledges its responsibility to safeguard the welfare o</w:t>
      </w:r>
      <w:r w:rsidR="00AC619B">
        <w:rPr>
          <w:rFonts w:ascii="Arial" w:hAnsi="Arial" w:cs="Arial"/>
          <w:sz w:val="22"/>
          <w:szCs w:val="22"/>
          <w:lang w:val="en-GB"/>
        </w:rPr>
        <w:t>f all children involved in the Cl</w:t>
      </w:r>
      <w:r w:rsidRPr="7385AF8D">
        <w:rPr>
          <w:rFonts w:ascii="Arial" w:hAnsi="Arial" w:cs="Arial"/>
          <w:sz w:val="22"/>
          <w:szCs w:val="22"/>
          <w:lang w:val="en-GB"/>
        </w:rPr>
        <w:t xml:space="preserve">ub from harm. </w:t>
      </w:r>
    </w:p>
    <w:p w14:paraId="33C7A5E0" w14:textId="77777777" w:rsidR="001E637F" w:rsidRDefault="001E637F" w:rsidP="001E637F">
      <w:pPr>
        <w:pStyle w:val="NoSpacing"/>
        <w:spacing w:line="276" w:lineRule="auto"/>
        <w:ind w:right="282"/>
        <w:jc w:val="both"/>
        <w:rPr>
          <w:rFonts w:ascii="Arial" w:hAnsi="Arial" w:cs="Arial"/>
          <w:sz w:val="22"/>
          <w:szCs w:val="22"/>
          <w:lang w:val="en-GB"/>
        </w:rPr>
      </w:pPr>
    </w:p>
    <w:p w14:paraId="0D335C38"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06657BA8" w14:textId="77777777" w:rsidR="001E637F" w:rsidRPr="001E637F" w:rsidRDefault="7385AF8D" w:rsidP="001E637F">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The Club confirms that it adheres to the Rugby Football Union’s</w:t>
      </w:r>
      <w:r w:rsidR="005F1FD2">
        <w:rPr>
          <w:rFonts w:ascii="Arial" w:hAnsi="Arial" w:cs="Arial"/>
          <w:sz w:val="22"/>
          <w:szCs w:val="22"/>
          <w:lang w:val="en-GB"/>
        </w:rPr>
        <w:t xml:space="preserve"> (RFU)</w:t>
      </w:r>
      <w:r w:rsidRPr="7385AF8D">
        <w:rPr>
          <w:rFonts w:ascii="Arial" w:hAnsi="Arial" w:cs="Arial"/>
          <w:sz w:val="22"/>
          <w:szCs w:val="22"/>
          <w:lang w:val="en-GB"/>
        </w:rPr>
        <w:t xml:space="preserve"> Safeguarding Policy and its procedures, practices and guidelines, and endorses and adopts the Policy Statement contained in that document and any successor policy.</w:t>
      </w:r>
    </w:p>
    <w:p w14:paraId="7E458F0E" w14:textId="77777777" w:rsidR="001E637F" w:rsidRDefault="001E637F" w:rsidP="001E637F">
      <w:pPr>
        <w:pStyle w:val="NoSpacing"/>
        <w:spacing w:line="276" w:lineRule="auto"/>
        <w:ind w:right="282"/>
        <w:jc w:val="both"/>
        <w:rPr>
          <w:rFonts w:ascii="Arial" w:hAnsi="Arial" w:cs="Arial"/>
          <w:sz w:val="22"/>
          <w:szCs w:val="22"/>
          <w:lang w:val="en-GB"/>
        </w:rPr>
      </w:pPr>
    </w:p>
    <w:p w14:paraId="4D8E00AD"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0A770C7E" w14:textId="55493D45" w:rsidR="001E637F" w:rsidRPr="00FF5E12" w:rsidRDefault="7385AF8D" w:rsidP="00FF5E12">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A child is anyone under the age of 18 engaged in any rugby union activity.  However, where a 17 year old player is playing in the adult game it is essential that every reasonable precaution is taken to ensure their safety and wellbeing are protected</w:t>
      </w:r>
      <w:r w:rsidR="00AC619B">
        <w:rPr>
          <w:rFonts w:ascii="Arial" w:hAnsi="Arial" w:cs="Arial"/>
          <w:sz w:val="22"/>
          <w:szCs w:val="22"/>
          <w:lang w:val="en-GB"/>
        </w:rPr>
        <w:t xml:space="preserve"> and that in accordance with Regulation 15</w:t>
      </w:r>
      <w:r w:rsidR="00FF5E12">
        <w:rPr>
          <w:rFonts w:ascii="Arial" w:hAnsi="Arial" w:cs="Arial"/>
          <w:sz w:val="22"/>
          <w:szCs w:val="22"/>
          <w:lang w:val="en-GB"/>
        </w:rPr>
        <w:t xml:space="preserve">. </w:t>
      </w:r>
      <w:r w:rsidR="00AC619B" w:rsidRPr="00FF5E12">
        <w:rPr>
          <w:rFonts w:ascii="Arial" w:hAnsi="Arial" w:cs="Arial"/>
          <w:sz w:val="22"/>
          <w:szCs w:val="22"/>
          <w:lang w:val="en-GB"/>
        </w:rPr>
        <w:t xml:space="preserve">Further information about Regulation 15 is available </w:t>
      </w:r>
      <w:hyperlink r:id="rId7" w:history="1">
        <w:r w:rsidR="00AC619B" w:rsidRPr="00FF5E12">
          <w:rPr>
            <w:rStyle w:val="Hyperlink"/>
            <w:rFonts w:ascii="Arial" w:hAnsi="Arial" w:cs="Arial"/>
            <w:sz w:val="22"/>
            <w:szCs w:val="22"/>
            <w:lang w:val="en-GB"/>
          </w:rPr>
          <w:t>here</w:t>
        </w:r>
      </w:hyperlink>
      <w:r w:rsidR="00AC619B" w:rsidRPr="00FF5E12">
        <w:rPr>
          <w:rFonts w:ascii="Arial" w:hAnsi="Arial" w:cs="Arial"/>
          <w:sz w:val="22"/>
          <w:szCs w:val="22"/>
          <w:lang w:val="en-GB"/>
        </w:rPr>
        <w:t>.</w:t>
      </w:r>
    </w:p>
    <w:p w14:paraId="1426F3F3"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35697144" w14:textId="2902F27D" w:rsidR="001E637F" w:rsidRPr="001E637F" w:rsidRDefault="001E637F" w:rsidP="001E637F">
      <w:pPr>
        <w:pStyle w:val="NoSpacing"/>
        <w:numPr>
          <w:ilvl w:val="0"/>
          <w:numId w:val="1"/>
        </w:numPr>
        <w:spacing w:line="276" w:lineRule="auto"/>
        <w:ind w:right="282"/>
        <w:jc w:val="both"/>
        <w:rPr>
          <w:rFonts w:ascii="Arial" w:hAnsi="Arial" w:cs="Arial"/>
          <w:sz w:val="22"/>
          <w:szCs w:val="22"/>
          <w:lang w:val="en-GB"/>
        </w:rPr>
      </w:pPr>
      <w:r w:rsidRPr="001E637F">
        <w:rPr>
          <w:rFonts w:ascii="Arial" w:hAnsi="Arial" w:cs="Arial"/>
          <w:sz w:val="22"/>
          <w:szCs w:val="22"/>
          <w:lang w:val="en-GB"/>
        </w:rPr>
        <w:t xml:space="preserve">The Key Principles of the </w:t>
      </w:r>
      <w:hyperlink r:id="rId8" w:history="1">
        <w:r w:rsidRPr="005F1FD2">
          <w:rPr>
            <w:rStyle w:val="Hyperlink"/>
            <w:rFonts w:ascii="Arial" w:hAnsi="Arial" w:cs="Arial"/>
            <w:sz w:val="22"/>
            <w:szCs w:val="22"/>
            <w:lang w:val="en-GB"/>
          </w:rPr>
          <w:t>RFU Safeguarding Children Policy</w:t>
        </w:r>
      </w:hyperlink>
      <w:r w:rsidRPr="001E637F">
        <w:rPr>
          <w:rFonts w:ascii="Arial" w:hAnsi="Arial" w:cs="Arial"/>
          <w:sz w:val="22"/>
          <w:szCs w:val="22"/>
          <w:lang w:val="en-GB"/>
        </w:rPr>
        <w:t xml:space="preserve"> are that:</w:t>
      </w:r>
    </w:p>
    <w:p w14:paraId="292B1C30"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75E53926" w14:textId="77777777" w:rsidR="001E637F" w:rsidRPr="001E637F" w:rsidRDefault="001E637F" w:rsidP="001E637F">
      <w:pPr>
        <w:pStyle w:val="NoSpacing"/>
        <w:numPr>
          <w:ilvl w:val="0"/>
          <w:numId w:val="2"/>
        </w:numPr>
        <w:spacing w:line="276" w:lineRule="auto"/>
        <w:ind w:right="282"/>
        <w:jc w:val="both"/>
        <w:rPr>
          <w:rFonts w:ascii="Arial" w:hAnsi="Arial" w:cs="Arial"/>
          <w:sz w:val="22"/>
          <w:szCs w:val="22"/>
          <w:lang w:val="en-GB"/>
        </w:rPr>
      </w:pPr>
      <w:r w:rsidRPr="001E637F">
        <w:rPr>
          <w:rFonts w:ascii="Arial" w:hAnsi="Arial" w:cs="Arial"/>
          <w:sz w:val="22"/>
          <w:szCs w:val="22"/>
          <w:lang w:val="en-GB"/>
        </w:rPr>
        <w:t>The welfare of the child is, and must always be, paramount to any other considerations.</w:t>
      </w:r>
    </w:p>
    <w:p w14:paraId="75CE4D3B" w14:textId="77777777" w:rsidR="001E637F" w:rsidRPr="001E637F" w:rsidRDefault="001E637F" w:rsidP="001E637F">
      <w:pPr>
        <w:pStyle w:val="NoSpacing"/>
        <w:spacing w:line="276" w:lineRule="auto"/>
        <w:ind w:left="1080" w:right="282"/>
        <w:jc w:val="both"/>
        <w:rPr>
          <w:rFonts w:ascii="Arial" w:hAnsi="Arial" w:cs="Arial"/>
          <w:sz w:val="22"/>
          <w:szCs w:val="22"/>
          <w:lang w:val="en-GB"/>
        </w:rPr>
      </w:pPr>
    </w:p>
    <w:p w14:paraId="0675B5F7" w14:textId="77777777" w:rsidR="001E637F" w:rsidRPr="001E637F" w:rsidRDefault="001E637F" w:rsidP="001E637F">
      <w:pPr>
        <w:pStyle w:val="NoSpacing"/>
        <w:numPr>
          <w:ilvl w:val="0"/>
          <w:numId w:val="2"/>
        </w:numPr>
        <w:spacing w:line="276" w:lineRule="auto"/>
        <w:ind w:right="282"/>
        <w:jc w:val="both"/>
        <w:rPr>
          <w:rFonts w:ascii="Arial" w:hAnsi="Arial" w:cs="Arial"/>
          <w:sz w:val="22"/>
          <w:szCs w:val="22"/>
          <w:lang w:val="en-GB"/>
        </w:rPr>
      </w:pPr>
      <w:r w:rsidRPr="001E637F">
        <w:rPr>
          <w:rFonts w:ascii="Arial" w:hAnsi="Arial" w:cs="Arial"/>
          <w:sz w:val="22"/>
          <w:szCs w:val="22"/>
          <w:lang w:val="en-GB"/>
        </w:rPr>
        <w:t xml:space="preserve">All participants regardless of age, gender, ability or disability, race, faith, culture, size, shape, language or sexual identity have the right to protection from abuse or harm.  </w:t>
      </w:r>
    </w:p>
    <w:p w14:paraId="6CD27D00"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621252A6" w14:textId="77777777" w:rsidR="001E637F" w:rsidRPr="001E637F" w:rsidRDefault="001E637F" w:rsidP="001E637F">
      <w:pPr>
        <w:pStyle w:val="NoSpacing"/>
        <w:numPr>
          <w:ilvl w:val="0"/>
          <w:numId w:val="2"/>
        </w:numPr>
        <w:spacing w:line="276" w:lineRule="auto"/>
        <w:ind w:right="282"/>
        <w:jc w:val="both"/>
        <w:rPr>
          <w:rFonts w:ascii="Arial" w:hAnsi="Arial" w:cs="Arial"/>
          <w:sz w:val="22"/>
          <w:szCs w:val="22"/>
          <w:lang w:val="en-GB"/>
        </w:rPr>
      </w:pPr>
      <w:r w:rsidRPr="001E637F">
        <w:rPr>
          <w:rFonts w:ascii="Arial" w:hAnsi="Arial" w:cs="Arial"/>
          <w:sz w:val="22"/>
          <w:szCs w:val="22"/>
          <w:lang w:val="en-GB"/>
        </w:rPr>
        <w:t xml:space="preserve">All allegations or suspicions of abuse, neglect, harm and poor practice will be taken seriously and responded to swiftly, fairly and appropriately. </w:t>
      </w:r>
    </w:p>
    <w:p w14:paraId="73F988A3"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46FBC95B" w14:textId="77777777" w:rsidR="001E637F" w:rsidRPr="001E637F" w:rsidRDefault="001E637F" w:rsidP="001E637F">
      <w:pPr>
        <w:pStyle w:val="NoSpacing"/>
        <w:numPr>
          <w:ilvl w:val="0"/>
          <w:numId w:val="2"/>
        </w:numPr>
        <w:spacing w:line="276" w:lineRule="auto"/>
        <w:ind w:right="282"/>
        <w:jc w:val="both"/>
        <w:rPr>
          <w:rFonts w:ascii="Arial" w:hAnsi="Arial" w:cs="Arial"/>
          <w:sz w:val="22"/>
          <w:szCs w:val="22"/>
          <w:lang w:val="en-GB"/>
        </w:rPr>
      </w:pPr>
      <w:r w:rsidRPr="001E637F">
        <w:rPr>
          <w:rFonts w:ascii="Arial" w:hAnsi="Arial" w:cs="Arial"/>
          <w:sz w:val="22"/>
          <w:szCs w:val="22"/>
          <w:lang w:val="en-GB"/>
        </w:rPr>
        <w:t xml:space="preserve">Working in partnership with other organisations, statutory agencies, parents, carers, children and young people is essential for the welfare of children and young people. </w:t>
      </w:r>
    </w:p>
    <w:p w14:paraId="44687084"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75B1443A" w14:textId="77777777" w:rsidR="001E637F" w:rsidRPr="001E637F" w:rsidRDefault="001E637F" w:rsidP="001E637F">
      <w:pPr>
        <w:pStyle w:val="NoSpacing"/>
        <w:numPr>
          <w:ilvl w:val="0"/>
          <w:numId w:val="2"/>
        </w:numPr>
        <w:spacing w:line="276" w:lineRule="auto"/>
        <w:ind w:right="282"/>
        <w:jc w:val="both"/>
        <w:rPr>
          <w:rFonts w:ascii="Arial" w:hAnsi="Arial" w:cs="Arial"/>
          <w:sz w:val="22"/>
          <w:szCs w:val="22"/>
          <w:lang w:val="en-GB"/>
        </w:rPr>
      </w:pPr>
      <w:r w:rsidRPr="001E637F">
        <w:rPr>
          <w:rFonts w:ascii="Arial" w:hAnsi="Arial" w:cs="Arial"/>
          <w:sz w:val="22"/>
          <w:szCs w:val="22"/>
          <w:lang w:val="en-GB"/>
        </w:rPr>
        <w:t>Children have a right to expect support, and personal and social development delivered by</w:t>
      </w:r>
      <w:r w:rsidR="00C43856">
        <w:rPr>
          <w:rFonts w:ascii="Arial" w:hAnsi="Arial" w:cs="Arial"/>
          <w:sz w:val="22"/>
          <w:szCs w:val="22"/>
          <w:lang w:val="en-GB"/>
        </w:rPr>
        <w:t xml:space="preserve"> a person</w:t>
      </w:r>
      <w:r w:rsidRPr="001E637F">
        <w:rPr>
          <w:rFonts w:ascii="Arial" w:hAnsi="Arial" w:cs="Arial"/>
          <w:sz w:val="22"/>
          <w:szCs w:val="22"/>
          <w:lang w:val="en-GB"/>
        </w:rPr>
        <w:t xml:space="preserve"> appropriately recruited, vetted and managed in relation to their participation in rugby union, whether they are playing, volunteering or officiating in the community or professional areas of the sport. </w:t>
      </w:r>
    </w:p>
    <w:p w14:paraId="2C9361D4" w14:textId="77777777" w:rsidR="001E637F" w:rsidRDefault="001E637F" w:rsidP="001E637F">
      <w:pPr>
        <w:pStyle w:val="ListParagraph"/>
        <w:spacing w:line="276" w:lineRule="auto"/>
        <w:ind w:right="282"/>
        <w:jc w:val="both"/>
        <w:rPr>
          <w:rFonts w:ascii="Arial" w:hAnsi="Arial" w:cs="Arial"/>
          <w:sz w:val="22"/>
          <w:szCs w:val="22"/>
          <w:lang w:val="en-GB"/>
        </w:rPr>
      </w:pPr>
    </w:p>
    <w:p w14:paraId="2D1CC620"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43E997BC" w14:textId="77777777" w:rsidR="00AC619B" w:rsidRDefault="7385AF8D" w:rsidP="001E637F">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 xml:space="preserve">The Club recognises that all children have the right to participate in sport in a safe, positive and enjoyable environment whilst at the same time being protected from abuse, neglect, harm or poor practice.  Jersey Reds recognises that this is the responsibility of everyone involved, in whatever capacity at the Club. </w:t>
      </w:r>
    </w:p>
    <w:p w14:paraId="736EE687" w14:textId="77777777" w:rsidR="00AC619B" w:rsidRDefault="00AC619B" w:rsidP="00AC619B">
      <w:pPr>
        <w:pStyle w:val="NoSpacing"/>
        <w:spacing w:line="276" w:lineRule="auto"/>
        <w:ind w:left="720" w:right="282"/>
        <w:jc w:val="both"/>
        <w:rPr>
          <w:rFonts w:ascii="Arial" w:hAnsi="Arial" w:cs="Arial"/>
          <w:sz w:val="22"/>
          <w:szCs w:val="22"/>
          <w:lang w:val="en-GB"/>
        </w:rPr>
      </w:pPr>
    </w:p>
    <w:p w14:paraId="008EC414" w14:textId="678A24F0" w:rsidR="001E637F" w:rsidRPr="00752790" w:rsidRDefault="00AC619B" w:rsidP="001E637F">
      <w:pPr>
        <w:pStyle w:val="NoSpacing"/>
        <w:numPr>
          <w:ilvl w:val="0"/>
          <w:numId w:val="1"/>
        </w:numPr>
        <w:spacing w:line="276" w:lineRule="auto"/>
        <w:ind w:right="282"/>
        <w:jc w:val="both"/>
        <w:rPr>
          <w:rFonts w:ascii="Arial" w:hAnsi="Arial" w:cs="Arial"/>
          <w:sz w:val="22"/>
          <w:szCs w:val="22"/>
          <w:lang w:val="en-GB"/>
        </w:rPr>
      </w:pPr>
      <w:r w:rsidRPr="00AC619B">
        <w:rPr>
          <w:rFonts w:ascii="Arial" w:hAnsi="Arial" w:cs="Arial"/>
          <w:sz w:val="22"/>
          <w:szCs w:val="22"/>
        </w:rPr>
        <w:t>Bullying of any kind is unacceptable. If bullying does occur, all players, parents/</w:t>
      </w:r>
      <w:r>
        <w:rPr>
          <w:rFonts w:ascii="Arial" w:hAnsi="Arial" w:cs="Arial"/>
          <w:sz w:val="22"/>
          <w:szCs w:val="22"/>
        </w:rPr>
        <w:t>carers</w:t>
      </w:r>
      <w:r w:rsidRPr="00AC619B">
        <w:rPr>
          <w:rFonts w:ascii="Arial" w:hAnsi="Arial" w:cs="Arial"/>
          <w:sz w:val="22"/>
          <w:szCs w:val="22"/>
        </w:rPr>
        <w:t xml:space="preserve">, volunteers and coaches should be able to </w:t>
      </w:r>
      <w:r w:rsidR="000E6436">
        <w:rPr>
          <w:rFonts w:ascii="Arial" w:hAnsi="Arial" w:cs="Arial"/>
          <w:sz w:val="22"/>
          <w:szCs w:val="22"/>
        </w:rPr>
        <w:t>speak up</w:t>
      </w:r>
      <w:r w:rsidRPr="00AC619B">
        <w:rPr>
          <w:rFonts w:ascii="Arial" w:hAnsi="Arial" w:cs="Arial"/>
          <w:sz w:val="22"/>
          <w:szCs w:val="22"/>
        </w:rPr>
        <w:t xml:space="preserve"> and know that incidents will be dealt with promptly and effectively. </w:t>
      </w:r>
      <w:r>
        <w:rPr>
          <w:rFonts w:ascii="Arial" w:hAnsi="Arial" w:cs="Arial"/>
          <w:sz w:val="22"/>
          <w:szCs w:val="22"/>
        </w:rPr>
        <w:t>A</w:t>
      </w:r>
      <w:r w:rsidRPr="00AC619B">
        <w:rPr>
          <w:rFonts w:ascii="Arial" w:hAnsi="Arial" w:cs="Arial"/>
          <w:sz w:val="22"/>
          <w:szCs w:val="22"/>
        </w:rPr>
        <w:t xml:space="preserve">nyone who knows that bullying is happening is expected to tell the </w:t>
      </w:r>
      <w:r>
        <w:rPr>
          <w:rFonts w:ascii="Arial" w:hAnsi="Arial" w:cs="Arial"/>
          <w:sz w:val="22"/>
          <w:szCs w:val="22"/>
        </w:rPr>
        <w:t>Club Safeguarding</w:t>
      </w:r>
      <w:r w:rsidR="00DD3B6E">
        <w:rPr>
          <w:rFonts w:ascii="Arial" w:hAnsi="Arial" w:cs="Arial"/>
          <w:sz w:val="22"/>
          <w:szCs w:val="22"/>
        </w:rPr>
        <w:t xml:space="preserve"> Officer or any C</w:t>
      </w:r>
      <w:r w:rsidRPr="00AC619B">
        <w:rPr>
          <w:rFonts w:ascii="Arial" w:hAnsi="Arial" w:cs="Arial"/>
          <w:sz w:val="22"/>
          <w:szCs w:val="22"/>
        </w:rPr>
        <w:t>ommittee member</w:t>
      </w:r>
      <w:r w:rsidR="00752790">
        <w:rPr>
          <w:rFonts w:ascii="Arial" w:hAnsi="Arial" w:cs="Arial"/>
          <w:sz w:val="22"/>
          <w:szCs w:val="22"/>
        </w:rPr>
        <w:t xml:space="preserve">. Further information about bullying can be found </w:t>
      </w:r>
      <w:hyperlink r:id="rId9" w:history="1">
        <w:r w:rsidR="00752790" w:rsidRPr="00752790">
          <w:rPr>
            <w:rStyle w:val="Hyperlink"/>
            <w:rFonts w:ascii="Arial" w:hAnsi="Arial" w:cs="Arial"/>
            <w:sz w:val="22"/>
            <w:szCs w:val="22"/>
          </w:rPr>
          <w:t>here</w:t>
        </w:r>
      </w:hyperlink>
      <w:r w:rsidR="00752790">
        <w:rPr>
          <w:rFonts w:ascii="Arial" w:hAnsi="Arial" w:cs="Arial"/>
          <w:sz w:val="22"/>
          <w:szCs w:val="22"/>
        </w:rPr>
        <w:t>.</w:t>
      </w:r>
    </w:p>
    <w:p w14:paraId="0004F0A3"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589047A0" w14:textId="77777777" w:rsidR="00C43856" w:rsidRDefault="00894BFE"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lastRenderedPageBreak/>
        <w:t>The Club</w:t>
      </w:r>
      <w:r w:rsidR="001E637F" w:rsidRPr="001E637F">
        <w:rPr>
          <w:rFonts w:ascii="Arial" w:hAnsi="Arial" w:cs="Arial"/>
          <w:sz w:val="22"/>
          <w:szCs w:val="22"/>
          <w:lang w:val="en-GB"/>
        </w:rPr>
        <w:t xml:space="preserve"> will implement and comply with the RFU Code of Conduct and the Codes of Conduct for Coaches, Spectators and Officials as appropriate.  </w:t>
      </w:r>
    </w:p>
    <w:p w14:paraId="3218A31F" w14:textId="77777777" w:rsidR="00C43856" w:rsidRDefault="00C43856" w:rsidP="00C43856">
      <w:pPr>
        <w:pStyle w:val="NoSpacing"/>
        <w:spacing w:line="276" w:lineRule="auto"/>
        <w:ind w:left="720" w:right="282"/>
        <w:jc w:val="both"/>
        <w:rPr>
          <w:rFonts w:ascii="Arial" w:hAnsi="Arial" w:cs="Arial"/>
          <w:sz w:val="22"/>
          <w:szCs w:val="22"/>
          <w:lang w:val="en-GB"/>
        </w:rPr>
      </w:pPr>
    </w:p>
    <w:p w14:paraId="7636AF94" w14:textId="77777777" w:rsidR="001E637F" w:rsidRPr="00135A7E" w:rsidRDefault="00DD3B6E" w:rsidP="001E637F">
      <w:pPr>
        <w:pStyle w:val="NoSpacing"/>
        <w:numPr>
          <w:ilvl w:val="0"/>
          <w:numId w:val="1"/>
        </w:numPr>
        <w:spacing w:line="276" w:lineRule="auto"/>
        <w:ind w:right="282"/>
        <w:jc w:val="both"/>
        <w:rPr>
          <w:rFonts w:ascii="Arial" w:hAnsi="Arial" w:cs="Arial"/>
          <w:sz w:val="22"/>
          <w:szCs w:val="22"/>
          <w:lang w:val="en-GB"/>
        </w:rPr>
      </w:pPr>
      <w:r w:rsidRPr="00135A7E">
        <w:rPr>
          <w:rFonts w:ascii="Arial" w:hAnsi="Arial" w:cs="Arial"/>
          <w:sz w:val="22"/>
          <w:szCs w:val="22"/>
          <w:lang w:val="en-GB"/>
        </w:rPr>
        <w:t>The C</w:t>
      </w:r>
      <w:r w:rsidR="00894BFE" w:rsidRPr="00135A7E">
        <w:rPr>
          <w:rFonts w:ascii="Arial" w:hAnsi="Arial" w:cs="Arial"/>
          <w:sz w:val="22"/>
          <w:szCs w:val="22"/>
          <w:lang w:val="en-GB"/>
        </w:rPr>
        <w:t>lub</w:t>
      </w:r>
      <w:r w:rsidR="001E637F" w:rsidRPr="00135A7E">
        <w:rPr>
          <w:rFonts w:ascii="Arial" w:hAnsi="Arial" w:cs="Arial"/>
          <w:sz w:val="22"/>
          <w:szCs w:val="22"/>
          <w:lang w:val="en-GB"/>
        </w:rPr>
        <w:t xml:space="preserve"> will ensure its spectators, parents, members and officials are all aware of and have a</w:t>
      </w:r>
      <w:r w:rsidR="00752790" w:rsidRPr="00135A7E">
        <w:rPr>
          <w:rFonts w:ascii="Arial" w:hAnsi="Arial" w:cs="Arial"/>
          <w:sz w:val="22"/>
          <w:szCs w:val="22"/>
          <w:lang w:val="en-GB"/>
        </w:rPr>
        <w:t>ccess to</w:t>
      </w:r>
      <w:r w:rsidR="001E637F" w:rsidRPr="00135A7E">
        <w:rPr>
          <w:rFonts w:ascii="Arial" w:hAnsi="Arial" w:cs="Arial"/>
          <w:sz w:val="22"/>
          <w:szCs w:val="22"/>
          <w:lang w:val="en-GB"/>
        </w:rPr>
        <w:t xml:space="preserve"> the club </w:t>
      </w:r>
      <w:r w:rsidR="00752790" w:rsidRPr="00135A7E">
        <w:rPr>
          <w:rFonts w:ascii="Arial" w:hAnsi="Arial" w:cs="Arial"/>
          <w:sz w:val="22"/>
          <w:szCs w:val="22"/>
          <w:lang w:val="en-GB"/>
        </w:rPr>
        <w:t>Photography</w:t>
      </w:r>
      <w:r w:rsidRPr="00135A7E">
        <w:rPr>
          <w:rFonts w:ascii="Arial" w:hAnsi="Arial" w:cs="Arial"/>
          <w:sz w:val="22"/>
          <w:szCs w:val="22"/>
          <w:lang w:val="en-GB"/>
        </w:rPr>
        <w:t>/Filming</w:t>
      </w:r>
      <w:r w:rsidR="001E637F" w:rsidRPr="00135A7E">
        <w:rPr>
          <w:rFonts w:ascii="Arial" w:hAnsi="Arial" w:cs="Arial"/>
          <w:sz w:val="22"/>
          <w:szCs w:val="22"/>
          <w:lang w:val="en-GB"/>
        </w:rPr>
        <w:t xml:space="preserve"> Policy as set out in the club welcome pack and on the website. </w:t>
      </w:r>
    </w:p>
    <w:p w14:paraId="2AFAC05F" w14:textId="77777777" w:rsidR="00752790" w:rsidRPr="001E637F" w:rsidRDefault="00752790" w:rsidP="00752790">
      <w:pPr>
        <w:pStyle w:val="NoSpacing"/>
        <w:spacing w:line="276" w:lineRule="auto"/>
        <w:ind w:right="282"/>
        <w:jc w:val="both"/>
        <w:rPr>
          <w:rFonts w:ascii="Arial" w:hAnsi="Arial" w:cs="Arial"/>
          <w:sz w:val="22"/>
          <w:szCs w:val="22"/>
          <w:lang w:val="en-GB"/>
        </w:rPr>
      </w:pPr>
    </w:p>
    <w:p w14:paraId="70B2BCDF" w14:textId="1F5A3C11" w:rsidR="001E637F" w:rsidRPr="001E637F" w:rsidRDefault="00DD3B6E"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The C</w:t>
      </w:r>
      <w:r w:rsidR="001E637F" w:rsidRPr="001E637F">
        <w:rPr>
          <w:rFonts w:ascii="Arial" w:hAnsi="Arial" w:cs="Arial"/>
          <w:sz w:val="22"/>
          <w:szCs w:val="22"/>
          <w:lang w:val="en-GB"/>
        </w:rPr>
        <w:t xml:space="preserve">lub Safeguarding Officer is </w:t>
      </w:r>
      <w:r w:rsidR="00C43856">
        <w:rPr>
          <w:rFonts w:ascii="Arial" w:hAnsi="Arial" w:cs="Arial"/>
          <w:sz w:val="22"/>
          <w:szCs w:val="22"/>
          <w:lang w:val="en-GB"/>
        </w:rPr>
        <w:t xml:space="preserve">Claire White: email </w:t>
      </w:r>
      <w:hyperlink r:id="rId10" w:history="1">
        <w:r w:rsidR="00BD5994" w:rsidRPr="00946451">
          <w:rPr>
            <w:rStyle w:val="Hyperlink"/>
            <w:rFonts w:ascii="Arial" w:hAnsi="Arial" w:cs="Arial"/>
            <w:sz w:val="22"/>
            <w:szCs w:val="22"/>
            <w:lang w:val="en-GB"/>
          </w:rPr>
          <w:t>safeguarding@jfrc.je</w:t>
        </w:r>
      </w:hyperlink>
      <w:r w:rsidR="00C43856">
        <w:rPr>
          <w:rFonts w:ascii="Arial" w:hAnsi="Arial" w:cs="Arial"/>
          <w:sz w:val="22"/>
          <w:szCs w:val="22"/>
          <w:lang w:val="en-GB"/>
        </w:rPr>
        <w:t xml:space="preserve"> tel: 07797749393</w:t>
      </w:r>
    </w:p>
    <w:p w14:paraId="1404B857"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1420A8DE" w14:textId="77777777" w:rsidR="001E637F" w:rsidRPr="001E637F" w:rsidRDefault="001E637F" w:rsidP="001E637F">
      <w:pPr>
        <w:pStyle w:val="NoSpacing"/>
        <w:spacing w:line="276" w:lineRule="auto"/>
        <w:ind w:left="720" w:right="282"/>
        <w:jc w:val="both"/>
        <w:rPr>
          <w:rFonts w:ascii="Arial" w:hAnsi="Arial" w:cs="Arial"/>
          <w:sz w:val="22"/>
          <w:szCs w:val="22"/>
          <w:lang w:val="en-GB"/>
        </w:rPr>
      </w:pPr>
    </w:p>
    <w:p w14:paraId="43FAF629" w14:textId="77777777" w:rsidR="001E637F" w:rsidRPr="001E637F" w:rsidRDefault="00C43856" w:rsidP="00C43856">
      <w:pPr>
        <w:pStyle w:val="ListParagraph"/>
        <w:spacing w:line="276" w:lineRule="auto"/>
        <w:ind w:right="282"/>
        <w:jc w:val="center"/>
        <w:rPr>
          <w:rFonts w:ascii="Arial" w:hAnsi="Arial" w:cs="Arial"/>
          <w:sz w:val="22"/>
          <w:szCs w:val="22"/>
          <w:lang w:val="en-GB"/>
        </w:rPr>
      </w:pPr>
      <w:r>
        <w:rPr>
          <w:noProof/>
          <w:lang w:val="en-GB" w:eastAsia="en-GB"/>
        </w:rPr>
        <w:drawing>
          <wp:inline distT="0" distB="0" distL="0" distR="0" wp14:anchorId="0A71B7C8" wp14:editId="76FFCB56">
            <wp:extent cx="1558771" cy="2077388"/>
            <wp:effectExtent l="0" t="0" r="3810" b="0"/>
            <wp:docPr id="2" name="Picture 2" descr="C:\Users\WhiteC3\AppData\Local\Microsoft\Windows\INetCache\Content.Word\IMG_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teC3\AppData\Local\Microsoft\Windows\INetCache\Content.Word\IMG_09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209" cy="2119285"/>
                    </a:xfrm>
                    <a:prstGeom prst="rect">
                      <a:avLst/>
                    </a:prstGeom>
                    <a:noFill/>
                    <a:ln>
                      <a:noFill/>
                    </a:ln>
                  </pic:spPr>
                </pic:pic>
              </a:graphicData>
            </a:graphic>
          </wp:inline>
        </w:drawing>
      </w:r>
    </w:p>
    <w:p w14:paraId="0DC24E80" w14:textId="77777777" w:rsidR="001E637F" w:rsidRDefault="001E637F" w:rsidP="001E637F">
      <w:pPr>
        <w:pStyle w:val="NoSpacing"/>
        <w:spacing w:line="276" w:lineRule="auto"/>
        <w:ind w:right="282"/>
        <w:jc w:val="both"/>
        <w:rPr>
          <w:rFonts w:ascii="Arial" w:hAnsi="Arial" w:cs="Arial"/>
          <w:sz w:val="22"/>
          <w:szCs w:val="22"/>
          <w:lang w:val="en-GB"/>
        </w:rPr>
      </w:pPr>
    </w:p>
    <w:p w14:paraId="724A428A"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25E79142" w14:textId="77777777" w:rsidR="001E637F" w:rsidRPr="001E637F" w:rsidRDefault="001E637F" w:rsidP="001E637F">
      <w:pPr>
        <w:pStyle w:val="NoSpacing"/>
        <w:spacing w:line="276" w:lineRule="auto"/>
        <w:ind w:left="720" w:right="282"/>
        <w:jc w:val="both"/>
        <w:rPr>
          <w:rFonts w:ascii="Arial" w:hAnsi="Arial" w:cs="Arial"/>
          <w:sz w:val="22"/>
          <w:szCs w:val="22"/>
          <w:lang w:val="en-GB"/>
        </w:rPr>
      </w:pPr>
    </w:p>
    <w:p w14:paraId="3FBC64D2" w14:textId="77777777" w:rsidR="001E637F" w:rsidRPr="001E637F" w:rsidRDefault="7385AF8D" w:rsidP="001E637F">
      <w:pPr>
        <w:pStyle w:val="NoSpacing"/>
        <w:spacing w:line="276" w:lineRule="auto"/>
        <w:ind w:left="720" w:right="282"/>
        <w:jc w:val="both"/>
        <w:rPr>
          <w:rFonts w:ascii="Arial" w:hAnsi="Arial" w:cs="Arial"/>
          <w:sz w:val="22"/>
          <w:szCs w:val="22"/>
          <w:lang w:val="en-GB"/>
        </w:rPr>
      </w:pPr>
      <w:r w:rsidRPr="7385AF8D">
        <w:rPr>
          <w:rFonts w:ascii="Arial" w:hAnsi="Arial" w:cs="Arial"/>
          <w:sz w:val="22"/>
          <w:szCs w:val="22"/>
          <w:lang w:val="en-GB"/>
        </w:rPr>
        <w:t>If you witness or are aware of an incident where the welfare of a child has been put at risk you must, in the first instance inform the Club Safeguarding Officer.  They will then inform the Constituent Body (CB) Safeguarding Manager (within Hampshire RFU) and the RFU Safeguarding Executive.  If an incident involves the club Safeguarding Officer you should inform the Club Chairman/Minis and Juniors Chair and either the CB Safeguarding Manager or the RFU Safeguarding Team.</w:t>
      </w:r>
    </w:p>
    <w:p w14:paraId="3974AFF2" w14:textId="77777777" w:rsidR="001E637F" w:rsidRDefault="001E637F" w:rsidP="001E637F">
      <w:pPr>
        <w:pStyle w:val="NoSpacing"/>
        <w:spacing w:line="276" w:lineRule="auto"/>
        <w:ind w:left="720" w:right="282"/>
        <w:jc w:val="both"/>
        <w:rPr>
          <w:rFonts w:ascii="Arial" w:hAnsi="Arial" w:cs="Arial"/>
          <w:sz w:val="22"/>
          <w:szCs w:val="22"/>
          <w:lang w:val="en-GB"/>
        </w:rPr>
      </w:pPr>
    </w:p>
    <w:p w14:paraId="4C8EA0B8" w14:textId="77777777" w:rsidR="001E637F" w:rsidRPr="001E637F" w:rsidRDefault="001E637F" w:rsidP="001E637F">
      <w:pPr>
        <w:pStyle w:val="NoSpacing"/>
        <w:spacing w:line="276" w:lineRule="auto"/>
        <w:ind w:left="720" w:right="282"/>
        <w:jc w:val="both"/>
        <w:rPr>
          <w:rFonts w:ascii="Arial" w:hAnsi="Arial" w:cs="Arial"/>
          <w:sz w:val="22"/>
          <w:szCs w:val="22"/>
          <w:lang w:val="en-GB"/>
        </w:rPr>
      </w:pPr>
    </w:p>
    <w:p w14:paraId="16B88977" w14:textId="77777777" w:rsidR="001E637F" w:rsidRDefault="00DD3B6E"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All members of the C</w:t>
      </w:r>
      <w:r w:rsidR="7385AF8D" w:rsidRPr="7385AF8D">
        <w:rPr>
          <w:rFonts w:ascii="Arial" w:hAnsi="Arial" w:cs="Arial"/>
          <w:sz w:val="22"/>
          <w:szCs w:val="22"/>
          <w:lang w:val="en-GB"/>
        </w:rPr>
        <w:t>lub who work with children in Regulated Activity must undertake an RFU Disclosure and Barring Service (DBS) check, in accordance with RFU Regulation 21</w:t>
      </w:r>
      <w:r w:rsidR="005F1FD2">
        <w:rPr>
          <w:rFonts w:ascii="Arial" w:hAnsi="Arial" w:cs="Arial"/>
          <w:sz w:val="22"/>
          <w:szCs w:val="22"/>
          <w:lang w:val="en-GB"/>
        </w:rPr>
        <w:t xml:space="preserve"> and will complete the appropriate level of safeguarding training</w:t>
      </w:r>
      <w:r w:rsidR="00D4764A">
        <w:rPr>
          <w:rFonts w:ascii="Arial" w:hAnsi="Arial" w:cs="Arial"/>
          <w:sz w:val="22"/>
          <w:szCs w:val="22"/>
          <w:lang w:val="en-GB"/>
        </w:rPr>
        <w:t>, attending updates as required</w:t>
      </w:r>
      <w:r w:rsidR="7385AF8D" w:rsidRPr="7385AF8D">
        <w:rPr>
          <w:rFonts w:ascii="Arial" w:hAnsi="Arial" w:cs="Arial"/>
          <w:sz w:val="22"/>
          <w:szCs w:val="22"/>
          <w:lang w:val="en-GB"/>
        </w:rPr>
        <w:t>.</w:t>
      </w:r>
      <w:r w:rsidR="0052228E">
        <w:rPr>
          <w:rFonts w:ascii="Arial" w:hAnsi="Arial" w:cs="Arial"/>
          <w:sz w:val="22"/>
          <w:szCs w:val="22"/>
          <w:lang w:val="en-GB"/>
        </w:rPr>
        <w:t xml:space="preserve"> </w:t>
      </w:r>
    </w:p>
    <w:p w14:paraId="407E4CCF" w14:textId="77777777" w:rsidR="0052228E" w:rsidRDefault="0052228E" w:rsidP="0052228E">
      <w:pPr>
        <w:pStyle w:val="NoSpacing"/>
        <w:spacing w:line="276" w:lineRule="auto"/>
        <w:ind w:left="720" w:right="282"/>
        <w:jc w:val="both"/>
        <w:rPr>
          <w:rFonts w:ascii="Arial" w:hAnsi="Arial" w:cs="Arial"/>
          <w:sz w:val="22"/>
          <w:szCs w:val="22"/>
          <w:lang w:val="en-GB"/>
        </w:rPr>
      </w:pPr>
    </w:p>
    <w:p w14:paraId="48556BFA" w14:textId="77777777" w:rsidR="0052228E" w:rsidRDefault="0052228E" w:rsidP="001E637F">
      <w:pPr>
        <w:pStyle w:val="NoSpacing"/>
        <w:numPr>
          <w:ilvl w:val="0"/>
          <w:numId w:val="1"/>
        </w:numPr>
        <w:spacing w:line="276" w:lineRule="auto"/>
        <w:ind w:right="282"/>
        <w:jc w:val="both"/>
        <w:rPr>
          <w:rFonts w:ascii="Arial" w:hAnsi="Arial" w:cs="Arial"/>
          <w:sz w:val="22"/>
          <w:szCs w:val="22"/>
          <w:lang w:val="en-GB"/>
        </w:rPr>
      </w:pPr>
      <w:r>
        <w:rPr>
          <w:rFonts w:ascii="Arial" w:hAnsi="Arial" w:cs="Arial"/>
          <w:sz w:val="22"/>
          <w:szCs w:val="22"/>
          <w:lang w:val="en-GB"/>
        </w:rPr>
        <w:t>Where specialist training</w:t>
      </w:r>
      <w:r w:rsidR="00E62450">
        <w:rPr>
          <w:rFonts w:ascii="Arial" w:hAnsi="Arial" w:cs="Arial"/>
          <w:sz w:val="22"/>
          <w:szCs w:val="22"/>
          <w:lang w:val="en-GB"/>
        </w:rPr>
        <w:t xml:space="preserve"> or other services</w:t>
      </w:r>
      <w:r>
        <w:rPr>
          <w:rFonts w:ascii="Arial" w:hAnsi="Arial" w:cs="Arial"/>
          <w:sz w:val="22"/>
          <w:szCs w:val="22"/>
          <w:lang w:val="en-GB"/>
        </w:rPr>
        <w:t xml:space="preserve"> (i.e. strengthening and conditioning)</w:t>
      </w:r>
      <w:r w:rsidR="00E62450">
        <w:rPr>
          <w:rFonts w:ascii="Arial" w:hAnsi="Arial" w:cs="Arial"/>
          <w:sz w:val="22"/>
          <w:szCs w:val="22"/>
          <w:lang w:val="en-GB"/>
        </w:rPr>
        <w:t xml:space="preserve"> are</w:t>
      </w:r>
      <w:r>
        <w:rPr>
          <w:rFonts w:ascii="Arial" w:hAnsi="Arial" w:cs="Arial"/>
          <w:sz w:val="22"/>
          <w:szCs w:val="22"/>
          <w:lang w:val="en-GB"/>
        </w:rPr>
        <w:t xml:space="preserve"> sourced from an external provider, steps will be taken to ensure that any adults working with children in a Regulated Activity have received a DBS check. A DBS checked volunteer from the club will supervise any external activities.</w:t>
      </w:r>
    </w:p>
    <w:p w14:paraId="101C3A4D" w14:textId="77777777" w:rsidR="00D4764A" w:rsidRDefault="00D4764A" w:rsidP="00D4764A">
      <w:pPr>
        <w:pStyle w:val="NoSpacing"/>
        <w:spacing w:line="276" w:lineRule="auto"/>
        <w:ind w:left="720" w:right="282"/>
        <w:jc w:val="both"/>
        <w:rPr>
          <w:rFonts w:ascii="Arial" w:hAnsi="Arial" w:cs="Arial"/>
          <w:sz w:val="22"/>
          <w:szCs w:val="22"/>
          <w:lang w:val="en-GB"/>
        </w:rPr>
      </w:pPr>
    </w:p>
    <w:p w14:paraId="25F565B4" w14:textId="181B45A9" w:rsidR="00D4764A" w:rsidRPr="001E637F" w:rsidRDefault="00D4764A" w:rsidP="001E637F">
      <w:pPr>
        <w:pStyle w:val="NoSpacing"/>
        <w:numPr>
          <w:ilvl w:val="0"/>
          <w:numId w:val="1"/>
        </w:numPr>
        <w:spacing w:line="276" w:lineRule="auto"/>
        <w:ind w:right="282"/>
        <w:jc w:val="both"/>
        <w:rPr>
          <w:rFonts w:ascii="Arial" w:hAnsi="Arial" w:cs="Arial"/>
          <w:sz w:val="22"/>
          <w:szCs w:val="22"/>
          <w:lang w:val="en-GB"/>
        </w:rPr>
      </w:pPr>
      <w:r w:rsidRPr="00D4764A">
        <w:rPr>
          <w:rFonts w:ascii="Arial" w:hAnsi="Arial" w:cs="Arial"/>
          <w:sz w:val="22"/>
          <w:szCs w:val="22"/>
        </w:rPr>
        <w:t>This policy applies equally on tour as at the club. When on tour if an adult is solely there supporting their own child they will not need DBS clearance, but they will if they are acting in any official capacity with other children. This would apply to those on bedtime or other supervisory duties.</w:t>
      </w:r>
      <w:r>
        <w:rPr>
          <w:rFonts w:ascii="Arial" w:hAnsi="Arial" w:cs="Arial"/>
          <w:sz w:val="22"/>
          <w:szCs w:val="22"/>
        </w:rPr>
        <w:t xml:space="preserve"> Further information about touring with children can be found </w:t>
      </w:r>
      <w:hyperlink r:id="rId12" w:history="1">
        <w:r w:rsidRPr="00D4764A">
          <w:rPr>
            <w:rStyle w:val="Hyperlink"/>
            <w:rFonts w:ascii="Arial" w:hAnsi="Arial" w:cs="Arial"/>
            <w:sz w:val="22"/>
            <w:szCs w:val="22"/>
          </w:rPr>
          <w:t>here</w:t>
        </w:r>
      </w:hyperlink>
      <w:r>
        <w:rPr>
          <w:rFonts w:ascii="Arial" w:hAnsi="Arial" w:cs="Arial"/>
          <w:sz w:val="22"/>
          <w:szCs w:val="22"/>
        </w:rPr>
        <w:t xml:space="preserve"> </w:t>
      </w:r>
    </w:p>
    <w:p w14:paraId="524B7A0A"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3495AEB2" w14:textId="528BC92D" w:rsidR="001E637F" w:rsidRPr="001E637F" w:rsidRDefault="7385AF8D" w:rsidP="001E637F">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 xml:space="preserve">The Club will ensure that all its members, whether they are coaches, parents, players or officials will comply with the Best Practice Guidance as issued by the RFU.  In summary the following are </w:t>
      </w:r>
      <w:r w:rsidRPr="7385AF8D">
        <w:rPr>
          <w:rFonts w:ascii="Arial" w:hAnsi="Arial" w:cs="Arial"/>
          <w:b/>
          <w:bCs/>
          <w:sz w:val="22"/>
          <w:szCs w:val="22"/>
          <w:lang w:val="en-GB"/>
        </w:rPr>
        <w:t>NOT</w:t>
      </w:r>
      <w:r w:rsidRPr="7385AF8D">
        <w:rPr>
          <w:rFonts w:ascii="Arial" w:hAnsi="Arial" w:cs="Arial"/>
          <w:sz w:val="22"/>
          <w:szCs w:val="22"/>
          <w:lang w:val="en-GB"/>
        </w:rPr>
        <w:t xml:space="preserve"> acceptable and will be treated</w:t>
      </w:r>
      <w:r w:rsidR="00DD3B6E">
        <w:rPr>
          <w:rFonts w:ascii="Arial" w:hAnsi="Arial" w:cs="Arial"/>
          <w:sz w:val="22"/>
          <w:szCs w:val="22"/>
          <w:lang w:val="en-GB"/>
        </w:rPr>
        <w:t xml:space="preserve"> seriously by the club,</w:t>
      </w:r>
      <w:r w:rsidR="000C3E31">
        <w:rPr>
          <w:rFonts w:ascii="Arial" w:hAnsi="Arial" w:cs="Arial"/>
          <w:sz w:val="22"/>
          <w:szCs w:val="22"/>
          <w:lang w:val="en-GB"/>
        </w:rPr>
        <w:t xml:space="preserve"> and may result in disciplinary</w:t>
      </w:r>
      <w:r w:rsidR="00911329">
        <w:rPr>
          <w:rFonts w:ascii="Arial" w:hAnsi="Arial" w:cs="Arial"/>
          <w:sz w:val="22"/>
          <w:szCs w:val="22"/>
          <w:lang w:val="en-GB"/>
        </w:rPr>
        <w:t xml:space="preserve"> action being taken by </w:t>
      </w:r>
      <w:r w:rsidR="00DD3B6E">
        <w:rPr>
          <w:rFonts w:ascii="Arial" w:hAnsi="Arial" w:cs="Arial"/>
          <w:sz w:val="22"/>
          <w:szCs w:val="22"/>
          <w:lang w:val="en-GB"/>
        </w:rPr>
        <w:t>the</w:t>
      </w:r>
      <w:r w:rsidR="004E3AEF">
        <w:rPr>
          <w:rFonts w:ascii="Arial" w:hAnsi="Arial" w:cs="Arial"/>
          <w:sz w:val="22"/>
          <w:szCs w:val="22"/>
          <w:lang w:val="en-GB"/>
        </w:rPr>
        <w:t xml:space="preserve"> club, the</w:t>
      </w:r>
      <w:r w:rsidR="00DD3B6E">
        <w:rPr>
          <w:rFonts w:ascii="Arial" w:hAnsi="Arial" w:cs="Arial"/>
          <w:sz w:val="22"/>
          <w:szCs w:val="22"/>
          <w:lang w:val="en-GB"/>
        </w:rPr>
        <w:t xml:space="preserve"> CB </w:t>
      </w:r>
      <w:r w:rsidR="004E3AEF">
        <w:rPr>
          <w:rFonts w:ascii="Arial" w:hAnsi="Arial" w:cs="Arial"/>
          <w:sz w:val="22"/>
          <w:szCs w:val="22"/>
          <w:lang w:val="en-GB"/>
        </w:rPr>
        <w:t>or</w:t>
      </w:r>
      <w:r w:rsidRPr="7385AF8D">
        <w:rPr>
          <w:rFonts w:ascii="Arial" w:hAnsi="Arial" w:cs="Arial"/>
          <w:sz w:val="22"/>
          <w:szCs w:val="22"/>
          <w:lang w:val="en-GB"/>
        </w:rPr>
        <w:t xml:space="preserve"> the RFU:</w:t>
      </w:r>
    </w:p>
    <w:p w14:paraId="6D5BAD11" w14:textId="77777777" w:rsidR="001E637F" w:rsidRDefault="001E637F" w:rsidP="001E637F">
      <w:pPr>
        <w:pStyle w:val="ListParagraph"/>
        <w:spacing w:line="276" w:lineRule="auto"/>
        <w:ind w:right="282"/>
        <w:jc w:val="both"/>
        <w:rPr>
          <w:rFonts w:ascii="Arial" w:hAnsi="Arial" w:cs="Arial"/>
          <w:sz w:val="22"/>
          <w:szCs w:val="22"/>
          <w:lang w:val="en-GB"/>
        </w:rPr>
      </w:pPr>
    </w:p>
    <w:p w14:paraId="710B4D2C" w14:textId="77777777" w:rsidR="00D46239" w:rsidRPr="001E637F" w:rsidRDefault="00D46239" w:rsidP="001E637F">
      <w:pPr>
        <w:pStyle w:val="ListParagraph"/>
        <w:spacing w:line="276" w:lineRule="auto"/>
        <w:ind w:right="282"/>
        <w:jc w:val="both"/>
        <w:rPr>
          <w:rFonts w:ascii="Arial" w:hAnsi="Arial" w:cs="Arial"/>
          <w:sz w:val="22"/>
          <w:szCs w:val="22"/>
          <w:lang w:val="en-GB"/>
        </w:rPr>
      </w:pPr>
    </w:p>
    <w:p w14:paraId="599C95AE" w14:textId="77777777" w:rsidR="001E637F" w:rsidRPr="001E637F" w:rsidRDefault="002A4661" w:rsidP="001E637F">
      <w:pPr>
        <w:pStyle w:val="NoSpacing"/>
        <w:numPr>
          <w:ilvl w:val="0"/>
          <w:numId w:val="3"/>
        </w:numPr>
        <w:spacing w:line="276" w:lineRule="auto"/>
        <w:ind w:right="282"/>
        <w:jc w:val="both"/>
        <w:rPr>
          <w:rFonts w:ascii="Arial" w:hAnsi="Arial" w:cs="Arial"/>
          <w:sz w:val="22"/>
          <w:szCs w:val="22"/>
          <w:lang w:val="en-GB"/>
        </w:rPr>
      </w:pPr>
      <w:r>
        <w:rPr>
          <w:rFonts w:ascii="Arial" w:hAnsi="Arial" w:cs="Arial"/>
          <w:sz w:val="22"/>
          <w:szCs w:val="22"/>
          <w:lang w:val="en-GB"/>
        </w:rPr>
        <w:t>Working alone with a child.</w:t>
      </w:r>
    </w:p>
    <w:p w14:paraId="6727286C"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Consuming alcohol whilst responsible for children</w:t>
      </w:r>
      <w:r w:rsidR="002A4661">
        <w:rPr>
          <w:rFonts w:ascii="Arial" w:hAnsi="Arial" w:cs="Arial"/>
          <w:sz w:val="22"/>
          <w:szCs w:val="22"/>
          <w:lang w:val="en-GB"/>
        </w:rPr>
        <w:t>.</w:t>
      </w:r>
      <w:r w:rsidRPr="001E637F">
        <w:rPr>
          <w:rFonts w:ascii="Arial" w:hAnsi="Arial" w:cs="Arial"/>
          <w:sz w:val="22"/>
          <w:szCs w:val="22"/>
          <w:lang w:val="en-GB"/>
        </w:rPr>
        <w:t xml:space="preserve"> </w:t>
      </w:r>
    </w:p>
    <w:p w14:paraId="6446ACDF"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lastRenderedPageBreak/>
        <w:t>Providing alcohol to children or allowing its supply.</w:t>
      </w:r>
    </w:p>
    <w:p w14:paraId="0662C799"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Smoking</w:t>
      </w:r>
      <w:r w:rsidR="00DD3B6E">
        <w:rPr>
          <w:rFonts w:ascii="Arial" w:hAnsi="Arial" w:cs="Arial"/>
          <w:sz w:val="22"/>
          <w:szCs w:val="22"/>
          <w:lang w:val="en-GB"/>
        </w:rPr>
        <w:t>/vaping</w:t>
      </w:r>
      <w:r w:rsidRPr="001E637F">
        <w:rPr>
          <w:rFonts w:ascii="Arial" w:hAnsi="Arial" w:cs="Arial"/>
          <w:sz w:val="22"/>
          <w:szCs w:val="22"/>
          <w:lang w:val="en-GB"/>
        </w:rPr>
        <w:t xml:space="preserve"> in the presence of children.</w:t>
      </w:r>
    </w:p>
    <w:p w14:paraId="168FF13B"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Humiliating children</w:t>
      </w:r>
      <w:r w:rsidR="002A4661">
        <w:rPr>
          <w:rFonts w:ascii="Arial" w:hAnsi="Arial" w:cs="Arial"/>
          <w:sz w:val="22"/>
          <w:szCs w:val="22"/>
          <w:lang w:val="en-GB"/>
        </w:rPr>
        <w:t>.</w:t>
      </w:r>
      <w:r w:rsidRPr="001E637F">
        <w:rPr>
          <w:rFonts w:ascii="Arial" w:hAnsi="Arial" w:cs="Arial"/>
          <w:sz w:val="22"/>
          <w:szCs w:val="22"/>
          <w:lang w:val="en-GB"/>
        </w:rPr>
        <w:t xml:space="preserve"> </w:t>
      </w:r>
    </w:p>
    <w:p w14:paraId="2B262433"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Inappropriate or unnecessary</w:t>
      </w:r>
      <w:r w:rsidR="002A4661">
        <w:rPr>
          <w:rFonts w:ascii="Arial" w:hAnsi="Arial" w:cs="Arial"/>
          <w:sz w:val="22"/>
          <w:szCs w:val="22"/>
          <w:lang w:val="en-GB"/>
        </w:rPr>
        <w:t xml:space="preserve"> physical contact with a child.</w:t>
      </w:r>
    </w:p>
    <w:p w14:paraId="7147821B"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 xml:space="preserve">Participating in, or allowing, contact or physical games with children. </w:t>
      </w:r>
    </w:p>
    <w:p w14:paraId="5F572DE2"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Having an intimate or sexual relationship with any child developed as a result of being in a ‘position of trust’.</w:t>
      </w:r>
    </w:p>
    <w:p w14:paraId="2E881C7B" w14:textId="77777777" w:rsidR="001E637F" w:rsidRPr="001E637F" w:rsidRDefault="001E637F" w:rsidP="001E637F">
      <w:pPr>
        <w:pStyle w:val="NoSpacing"/>
        <w:numPr>
          <w:ilvl w:val="0"/>
          <w:numId w:val="3"/>
        </w:numPr>
        <w:spacing w:line="276" w:lineRule="auto"/>
        <w:ind w:right="282"/>
        <w:jc w:val="both"/>
        <w:rPr>
          <w:rFonts w:ascii="Arial" w:hAnsi="Arial" w:cs="Arial"/>
          <w:sz w:val="22"/>
          <w:szCs w:val="22"/>
          <w:lang w:val="en-GB"/>
        </w:rPr>
      </w:pPr>
      <w:r w:rsidRPr="001E637F">
        <w:rPr>
          <w:rFonts w:ascii="Arial" w:hAnsi="Arial" w:cs="Arial"/>
          <w:sz w:val="22"/>
          <w:szCs w:val="22"/>
          <w:lang w:val="en-GB"/>
        </w:rPr>
        <w:t>Making sexually explicit comments or sharing sexually explicit material.</w:t>
      </w:r>
    </w:p>
    <w:p w14:paraId="36B96B4F" w14:textId="77777777" w:rsidR="001E637F" w:rsidRDefault="001E637F" w:rsidP="001E637F">
      <w:pPr>
        <w:pStyle w:val="NoSpacing"/>
        <w:spacing w:line="276" w:lineRule="auto"/>
        <w:ind w:right="282"/>
        <w:jc w:val="both"/>
        <w:rPr>
          <w:rFonts w:ascii="Arial" w:hAnsi="Arial" w:cs="Arial"/>
          <w:sz w:val="22"/>
          <w:szCs w:val="22"/>
          <w:lang w:val="en-GB"/>
        </w:rPr>
      </w:pPr>
    </w:p>
    <w:p w14:paraId="02567A43"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4A9D1788" w14:textId="77777777" w:rsidR="001E637F" w:rsidRPr="001E637F" w:rsidRDefault="7385AF8D" w:rsidP="001E637F">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 xml:space="preserve">The Club manages the changing facilities and arranges for them to be supervised by two DBS checked adults of the appropriate gender for the players using the facilities. Jersey Reds ensures that all its coaches, parents, officials and spectators are aware that adults must not change at the same time, using the same facilities as children.  </w:t>
      </w:r>
    </w:p>
    <w:p w14:paraId="079CA948" w14:textId="77777777" w:rsidR="001E637F" w:rsidRDefault="001E637F" w:rsidP="001E637F">
      <w:pPr>
        <w:pStyle w:val="NoSpacing"/>
        <w:spacing w:line="276" w:lineRule="auto"/>
        <w:ind w:right="282"/>
        <w:jc w:val="both"/>
        <w:rPr>
          <w:rFonts w:ascii="Arial" w:hAnsi="Arial" w:cs="Arial"/>
          <w:sz w:val="22"/>
          <w:szCs w:val="22"/>
          <w:lang w:val="en-GB"/>
        </w:rPr>
      </w:pPr>
    </w:p>
    <w:p w14:paraId="2016F6B7" w14:textId="77777777" w:rsidR="001E637F" w:rsidRPr="001E637F" w:rsidRDefault="001E637F" w:rsidP="001E637F">
      <w:pPr>
        <w:pStyle w:val="NoSpacing"/>
        <w:spacing w:line="276" w:lineRule="auto"/>
        <w:ind w:right="282"/>
        <w:jc w:val="both"/>
        <w:rPr>
          <w:rFonts w:ascii="Arial" w:hAnsi="Arial" w:cs="Arial"/>
          <w:sz w:val="22"/>
          <w:szCs w:val="22"/>
          <w:lang w:val="en-GB"/>
        </w:rPr>
      </w:pPr>
    </w:p>
    <w:p w14:paraId="2C038FDE" w14:textId="77777777" w:rsidR="001E637F" w:rsidRPr="00135A7E" w:rsidRDefault="7385AF8D" w:rsidP="001E637F">
      <w:pPr>
        <w:pStyle w:val="NoSpacing"/>
        <w:numPr>
          <w:ilvl w:val="0"/>
          <w:numId w:val="1"/>
        </w:numPr>
        <w:spacing w:line="276" w:lineRule="auto"/>
        <w:ind w:right="282"/>
        <w:jc w:val="both"/>
        <w:rPr>
          <w:rFonts w:ascii="Arial" w:hAnsi="Arial" w:cs="Arial"/>
          <w:sz w:val="22"/>
          <w:szCs w:val="22"/>
          <w:lang w:val="en-GB"/>
        </w:rPr>
      </w:pPr>
      <w:r w:rsidRPr="00135A7E">
        <w:rPr>
          <w:rFonts w:ascii="Arial" w:hAnsi="Arial" w:cs="Arial"/>
          <w:sz w:val="22"/>
          <w:szCs w:val="22"/>
          <w:lang w:val="en-GB"/>
        </w:rPr>
        <w:t xml:space="preserve">The club will ensure that its coaches, team managers are other volunteers will receive the support and training considered appropriate to their position and role.  The RFU ‘Managing Challenging Behaviour’ Policy has been adopted and circulated amongst the Club workforce, both voluntary and paid. </w:t>
      </w:r>
    </w:p>
    <w:p w14:paraId="1FB2F2C5" w14:textId="77777777" w:rsidR="001E637F" w:rsidRPr="00DD3B6E" w:rsidRDefault="001E637F" w:rsidP="00DD3B6E">
      <w:pPr>
        <w:spacing w:line="276" w:lineRule="auto"/>
        <w:ind w:right="282"/>
        <w:jc w:val="both"/>
        <w:rPr>
          <w:rFonts w:ascii="Arial" w:hAnsi="Arial" w:cs="Arial"/>
          <w:sz w:val="22"/>
          <w:szCs w:val="22"/>
          <w:lang w:val="en-GB"/>
        </w:rPr>
      </w:pPr>
    </w:p>
    <w:p w14:paraId="2F182F1B"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4DD3F9D9" w14:textId="77777777" w:rsidR="001E637F" w:rsidRPr="001E637F" w:rsidRDefault="7385AF8D" w:rsidP="001E637F">
      <w:pPr>
        <w:pStyle w:val="NoSpacing"/>
        <w:numPr>
          <w:ilvl w:val="0"/>
          <w:numId w:val="1"/>
        </w:numPr>
        <w:spacing w:line="276" w:lineRule="auto"/>
        <w:ind w:right="282"/>
        <w:jc w:val="both"/>
        <w:rPr>
          <w:rFonts w:ascii="Arial" w:hAnsi="Arial" w:cs="Arial"/>
          <w:sz w:val="22"/>
          <w:szCs w:val="22"/>
          <w:lang w:val="en-GB"/>
        </w:rPr>
      </w:pPr>
      <w:r w:rsidRPr="7385AF8D">
        <w:rPr>
          <w:rFonts w:ascii="Arial" w:hAnsi="Arial" w:cs="Arial"/>
          <w:sz w:val="22"/>
          <w:szCs w:val="22"/>
          <w:lang w:val="en-GB"/>
        </w:rPr>
        <w:t xml:space="preserve">Any events held on the Club’s premises must comply with the Policy and if appropriate a Safeguarding Plan should be discussed and circulated to those affected.  Any tours, overseas or domestic, undertaken by Jersey Reds must comply with the relevant RFU Regulations and Guidance relating to tours. </w:t>
      </w:r>
    </w:p>
    <w:p w14:paraId="5824C7E8" w14:textId="77777777" w:rsidR="001E637F" w:rsidRDefault="001E637F" w:rsidP="001E637F">
      <w:pPr>
        <w:pStyle w:val="ListParagraph"/>
        <w:spacing w:line="276" w:lineRule="auto"/>
        <w:ind w:right="282"/>
        <w:jc w:val="both"/>
        <w:rPr>
          <w:rFonts w:ascii="Arial" w:hAnsi="Arial" w:cs="Arial"/>
          <w:sz w:val="22"/>
          <w:szCs w:val="22"/>
          <w:lang w:val="en-GB"/>
        </w:rPr>
      </w:pPr>
    </w:p>
    <w:p w14:paraId="1615F377" w14:textId="77777777" w:rsidR="001E637F" w:rsidRPr="001E637F" w:rsidRDefault="001E637F" w:rsidP="001E637F">
      <w:pPr>
        <w:pStyle w:val="ListParagraph"/>
        <w:spacing w:line="276" w:lineRule="auto"/>
        <w:ind w:right="282"/>
        <w:jc w:val="both"/>
        <w:rPr>
          <w:rFonts w:ascii="Arial" w:hAnsi="Arial" w:cs="Arial"/>
          <w:sz w:val="22"/>
          <w:szCs w:val="22"/>
          <w:lang w:val="en-GB"/>
        </w:rPr>
      </w:pPr>
    </w:p>
    <w:p w14:paraId="6329CA16" w14:textId="77777777" w:rsidR="001E637F" w:rsidRPr="001E637F" w:rsidRDefault="001E637F" w:rsidP="001E637F">
      <w:pPr>
        <w:pStyle w:val="NoSpacing"/>
        <w:spacing w:line="276" w:lineRule="auto"/>
        <w:ind w:right="282"/>
        <w:rPr>
          <w:rFonts w:ascii="Arial" w:hAnsi="Arial" w:cs="Arial"/>
          <w:sz w:val="22"/>
          <w:szCs w:val="22"/>
          <w:lang w:val="en-GB"/>
        </w:rPr>
      </w:pPr>
    </w:p>
    <w:tbl>
      <w:tblPr>
        <w:tblStyle w:val="TableGrid"/>
        <w:tblW w:w="0" w:type="auto"/>
        <w:jc w:val="center"/>
        <w:tblBorders>
          <w:bottom w:val="single" w:sz="2" w:space="0" w:color="auto"/>
        </w:tblBorders>
        <w:tblLook w:val="04A0" w:firstRow="1" w:lastRow="0" w:firstColumn="1" w:lastColumn="0" w:noHBand="0" w:noVBand="1"/>
      </w:tblPr>
      <w:tblGrid>
        <w:gridCol w:w="3587"/>
        <w:gridCol w:w="3588"/>
      </w:tblGrid>
      <w:tr w:rsidR="0052228E" w:rsidRPr="001E637F" w14:paraId="271732EE" w14:textId="77777777" w:rsidTr="7385AF8D">
        <w:trPr>
          <w:trHeight w:val="851"/>
          <w:jc w:val="center"/>
        </w:trPr>
        <w:tc>
          <w:tcPr>
            <w:tcW w:w="3587" w:type="dxa"/>
            <w:vAlign w:val="center"/>
          </w:tcPr>
          <w:p w14:paraId="553A8E20" w14:textId="173EBB31" w:rsidR="0052228E" w:rsidRPr="001E637F" w:rsidRDefault="002F224C" w:rsidP="001E637F">
            <w:pPr>
              <w:pStyle w:val="NoSpacing"/>
              <w:spacing w:line="276" w:lineRule="auto"/>
              <w:ind w:right="282"/>
              <w:jc w:val="center"/>
              <w:rPr>
                <w:rFonts w:ascii="Arial" w:hAnsi="Arial" w:cs="Arial"/>
                <w:sz w:val="22"/>
                <w:szCs w:val="22"/>
                <w:lang w:val="en-GB"/>
              </w:rPr>
            </w:pPr>
            <w:r w:rsidRPr="0000794D">
              <w:rPr>
                <w:rFonts w:ascii="Rastanty Cortez" w:hAnsi="Rastanty Cortez" w:cs="Arial"/>
                <w:sz w:val="56"/>
                <w:szCs w:val="56"/>
                <w:lang w:val="en-GB"/>
              </w:rPr>
              <w:t>M Clark</w:t>
            </w:r>
          </w:p>
        </w:tc>
        <w:tc>
          <w:tcPr>
            <w:tcW w:w="3588" w:type="dxa"/>
            <w:vAlign w:val="center"/>
          </w:tcPr>
          <w:p w14:paraId="426B3D30" w14:textId="77777777" w:rsidR="0052228E" w:rsidRPr="001E637F" w:rsidRDefault="0052228E" w:rsidP="0052228E">
            <w:pPr>
              <w:pStyle w:val="NoSpacing"/>
              <w:spacing w:line="276" w:lineRule="auto"/>
              <w:ind w:right="282"/>
              <w:rPr>
                <w:rFonts w:ascii="Arial" w:hAnsi="Arial" w:cs="Arial"/>
                <w:sz w:val="22"/>
                <w:szCs w:val="22"/>
                <w:lang w:val="en-GB"/>
              </w:rPr>
            </w:pPr>
            <w:r w:rsidRPr="007B549F">
              <w:rPr>
                <w:rFonts w:ascii="Calibri" w:eastAsia="Calibri" w:hAnsi="Calibri" w:cs="Calibri"/>
                <w:noProof/>
                <w:color w:val="000000"/>
                <w:sz w:val="22"/>
                <w:szCs w:val="22"/>
                <w:lang w:eastAsia="en-GB"/>
              </w:rPr>
              <w:drawing>
                <wp:anchor distT="0" distB="0" distL="114300" distR="114300" simplePos="0" relativeHeight="251659264" behindDoc="0" locked="0" layoutInCell="1" allowOverlap="0" wp14:anchorId="510EBBF2" wp14:editId="3D4D0DE1">
                  <wp:simplePos x="0" y="0"/>
                  <wp:positionH relativeFrom="page">
                    <wp:posOffset>279400</wp:posOffset>
                  </wp:positionH>
                  <wp:positionV relativeFrom="page">
                    <wp:posOffset>74295</wp:posOffset>
                  </wp:positionV>
                  <wp:extent cx="1638300" cy="490855"/>
                  <wp:effectExtent l="0" t="0" r="0" b="4445"/>
                  <wp:wrapTopAndBottom/>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rotWithShape="1">
                          <a:blip r:embed="rId13"/>
                          <a:srcRect l="59521" t="4218" r="6858" b="88179"/>
                          <a:stretch/>
                        </pic:blipFill>
                        <pic:spPr bwMode="auto">
                          <a:xfrm>
                            <a:off x="0" y="0"/>
                            <a:ext cx="1638300" cy="490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2228E" w:rsidRPr="001E637F" w14:paraId="104CCA6C" w14:textId="77777777" w:rsidTr="7385AF8D">
        <w:trPr>
          <w:trHeight w:val="851"/>
          <w:jc w:val="center"/>
        </w:trPr>
        <w:tc>
          <w:tcPr>
            <w:tcW w:w="3587" w:type="dxa"/>
            <w:vAlign w:val="center"/>
          </w:tcPr>
          <w:p w14:paraId="40099BCB" w14:textId="77777777" w:rsidR="0052228E" w:rsidRPr="001E637F" w:rsidRDefault="0052228E" w:rsidP="001E637F">
            <w:pPr>
              <w:pStyle w:val="NoSpacing"/>
              <w:spacing w:line="276" w:lineRule="auto"/>
              <w:ind w:right="282"/>
              <w:jc w:val="center"/>
              <w:rPr>
                <w:rFonts w:ascii="Arial" w:hAnsi="Arial" w:cs="Arial"/>
                <w:b/>
                <w:sz w:val="22"/>
                <w:szCs w:val="22"/>
                <w:lang w:val="en-GB"/>
              </w:rPr>
            </w:pPr>
            <w:r>
              <w:rPr>
                <w:rFonts w:ascii="Arial" w:hAnsi="Arial" w:cs="Arial"/>
                <w:b/>
                <w:sz w:val="22"/>
                <w:szCs w:val="22"/>
                <w:lang w:val="en-GB"/>
              </w:rPr>
              <w:t>Michelle Clark</w:t>
            </w:r>
          </w:p>
          <w:p w14:paraId="4BAA9196" w14:textId="77777777" w:rsidR="0052228E" w:rsidRPr="001E637F" w:rsidRDefault="0052228E" w:rsidP="7385AF8D">
            <w:pPr>
              <w:pStyle w:val="NoSpacing"/>
              <w:spacing w:line="276" w:lineRule="auto"/>
              <w:ind w:right="282"/>
              <w:jc w:val="center"/>
              <w:rPr>
                <w:rFonts w:ascii="Arial" w:hAnsi="Arial" w:cs="Arial"/>
                <w:b/>
                <w:bCs/>
                <w:sz w:val="22"/>
                <w:szCs w:val="22"/>
                <w:lang w:val="en-GB"/>
              </w:rPr>
            </w:pPr>
            <w:r w:rsidRPr="7385AF8D">
              <w:rPr>
                <w:rFonts w:ascii="Arial" w:hAnsi="Arial" w:cs="Arial"/>
                <w:b/>
                <w:bCs/>
                <w:sz w:val="22"/>
                <w:szCs w:val="22"/>
                <w:lang w:val="en-GB"/>
              </w:rPr>
              <w:t>Minis and Juniors Chair</w:t>
            </w:r>
          </w:p>
        </w:tc>
        <w:tc>
          <w:tcPr>
            <w:tcW w:w="3588" w:type="dxa"/>
            <w:vAlign w:val="center"/>
          </w:tcPr>
          <w:p w14:paraId="69A01556" w14:textId="77777777" w:rsidR="0052228E" w:rsidRPr="001E637F" w:rsidRDefault="0052228E" w:rsidP="001E637F">
            <w:pPr>
              <w:pStyle w:val="NoSpacing"/>
              <w:spacing w:line="276" w:lineRule="auto"/>
              <w:ind w:right="282"/>
              <w:jc w:val="center"/>
              <w:rPr>
                <w:rFonts w:ascii="Arial" w:hAnsi="Arial" w:cs="Arial"/>
                <w:b/>
                <w:sz w:val="22"/>
                <w:szCs w:val="22"/>
                <w:lang w:val="en-GB"/>
              </w:rPr>
            </w:pPr>
            <w:r>
              <w:rPr>
                <w:rFonts w:ascii="Arial" w:hAnsi="Arial" w:cs="Arial"/>
                <w:b/>
                <w:sz w:val="22"/>
                <w:szCs w:val="22"/>
                <w:lang w:val="en-GB"/>
              </w:rPr>
              <w:t>Claire White</w:t>
            </w:r>
          </w:p>
          <w:p w14:paraId="3D5F6905" w14:textId="77777777" w:rsidR="0052228E" w:rsidRPr="001E637F" w:rsidRDefault="0052228E" w:rsidP="001E637F">
            <w:pPr>
              <w:pStyle w:val="NoSpacing"/>
              <w:spacing w:line="276" w:lineRule="auto"/>
              <w:ind w:right="282"/>
              <w:jc w:val="center"/>
              <w:rPr>
                <w:rFonts w:ascii="Arial" w:hAnsi="Arial" w:cs="Arial"/>
                <w:b/>
                <w:sz w:val="22"/>
                <w:szCs w:val="22"/>
                <w:lang w:val="en-GB"/>
              </w:rPr>
            </w:pPr>
            <w:r w:rsidRPr="001E637F">
              <w:rPr>
                <w:rFonts w:ascii="Arial" w:hAnsi="Arial" w:cs="Arial"/>
                <w:b/>
                <w:sz w:val="22"/>
                <w:szCs w:val="22"/>
                <w:lang w:val="en-GB"/>
              </w:rPr>
              <w:t>Club Safeguarding Officer</w:t>
            </w:r>
          </w:p>
        </w:tc>
      </w:tr>
      <w:tr w:rsidR="0052228E" w:rsidRPr="001E637F" w14:paraId="26E564DE" w14:textId="77777777" w:rsidTr="7385AF8D">
        <w:trPr>
          <w:trHeight w:val="851"/>
          <w:jc w:val="center"/>
        </w:trPr>
        <w:tc>
          <w:tcPr>
            <w:tcW w:w="3587" w:type="dxa"/>
            <w:vAlign w:val="center"/>
          </w:tcPr>
          <w:p w14:paraId="6CFE5066" w14:textId="2B4A16C0" w:rsidR="0052228E" w:rsidRPr="001E637F" w:rsidRDefault="002F224C" w:rsidP="001E637F">
            <w:pPr>
              <w:pStyle w:val="NoSpacing"/>
              <w:spacing w:line="276" w:lineRule="auto"/>
              <w:ind w:right="282"/>
              <w:jc w:val="center"/>
              <w:rPr>
                <w:rFonts w:ascii="Arial" w:hAnsi="Arial" w:cs="Arial"/>
                <w:sz w:val="22"/>
                <w:szCs w:val="22"/>
                <w:lang w:val="en-GB"/>
              </w:rPr>
            </w:pPr>
            <w:r>
              <w:rPr>
                <w:rFonts w:ascii="Arial" w:hAnsi="Arial" w:cs="Arial"/>
                <w:sz w:val="22"/>
                <w:szCs w:val="22"/>
                <w:lang w:val="en-GB"/>
              </w:rPr>
              <w:t>01/09/22</w:t>
            </w:r>
          </w:p>
        </w:tc>
        <w:tc>
          <w:tcPr>
            <w:tcW w:w="3588" w:type="dxa"/>
            <w:vAlign w:val="center"/>
          </w:tcPr>
          <w:p w14:paraId="735F379D" w14:textId="38CBED8F" w:rsidR="0052228E" w:rsidRPr="001E637F" w:rsidRDefault="00764C74" w:rsidP="001E637F">
            <w:pPr>
              <w:pStyle w:val="NoSpacing"/>
              <w:spacing w:line="276" w:lineRule="auto"/>
              <w:ind w:right="282"/>
              <w:jc w:val="center"/>
              <w:rPr>
                <w:rFonts w:ascii="Arial" w:hAnsi="Arial" w:cs="Arial"/>
                <w:sz w:val="22"/>
                <w:szCs w:val="22"/>
                <w:lang w:val="en-GB"/>
              </w:rPr>
            </w:pPr>
            <w:r>
              <w:rPr>
                <w:rFonts w:ascii="Arial" w:hAnsi="Arial" w:cs="Arial"/>
                <w:sz w:val="22"/>
                <w:szCs w:val="22"/>
                <w:lang w:val="en-GB"/>
              </w:rPr>
              <w:t>26/08/22</w:t>
            </w:r>
          </w:p>
        </w:tc>
      </w:tr>
    </w:tbl>
    <w:p w14:paraId="495B629A" w14:textId="77777777" w:rsidR="0052228E" w:rsidRDefault="0052228E" w:rsidP="001E637F">
      <w:pPr>
        <w:pStyle w:val="NoSpacing"/>
        <w:spacing w:line="276" w:lineRule="auto"/>
        <w:ind w:right="282"/>
        <w:rPr>
          <w:rFonts w:ascii="Arial" w:hAnsi="Arial" w:cs="Arial"/>
          <w:sz w:val="22"/>
          <w:szCs w:val="22"/>
          <w:lang w:val="en-GB"/>
        </w:rPr>
      </w:pPr>
    </w:p>
    <w:p w14:paraId="2E612A7F" w14:textId="77777777" w:rsidR="00AD50E2" w:rsidRDefault="0052228E" w:rsidP="00764C74">
      <w:pPr>
        <w:tabs>
          <w:tab w:val="left" w:pos="1354"/>
        </w:tabs>
        <w:rPr>
          <w:rFonts w:ascii="Arial" w:hAnsi="Arial" w:cs="Arial"/>
          <w:sz w:val="22"/>
          <w:szCs w:val="22"/>
          <w:lang w:val="en-GB"/>
        </w:rPr>
      </w:pPr>
      <w:r>
        <w:rPr>
          <w:lang w:val="en-GB"/>
        </w:rPr>
        <w:tab/>
      </w:r>
      <w:r w:rsidRPr="0052228E">
        <w:rPr>
          <w:rFonts w:ascii="Arial" w:hAnsi="Arial" w:cs="Arial"/>
          <w:sz w:val="22"/>
          <w:szCs w:val="22"/>
          <w:lang w:val="en-GB"/>
        </w:rPr>
        <w:t>Approved at M&amp;J Committee</w:t>
      </w:r>
      <w:r w:rsidR="00AD50E2">
        <w:rPr>
          <w:rFonts w:ascii="Arial" w:hAnsi="Arial" w:cs="Arial"/>
          <w:sz w:val="22"/>
          <w:szCs w:val="22"/>
          <w:lang w:val="en-GB"/>
        </w:rPr>
        <w:t>:</w:t>
      </w:r>
    </w:p>
    <w:p w14:paraId="7B7F7393" w14:textId="77777777" w:rsidR="00F75D82" w:rsidRDefault="00F75D82" w:rsidP="00764C74">
      <w:pPr>
        <w:tabs>
          <w:tab w:val="left" w:pos="1354"/>
        </w:tabs>
        <w:rPr>
          <w:rFonts w:ascii="Arial" w:hAnsi="Arial" w:cs="Arial"/>
          <w:sz w:val="22"/>
          <w:szCs w:val="22"/>
          <w:lang w:val="en-GB"/>
        </w:rPr>
      </w:pPr>
    </w:p>
    <w:p w14:paraId="51E29280" w14:textId="76D9C693" w:rsidR="00764C74" w:rsidRPr="00F75D82" w:rsidRDefault="00AD50E2" w:rsidP="00764C74">
      <w:pPr>
        <w:tabs>
          <w:tab w:val="left" w:pos="1354"/>
        </w:tabs>
        <w:rPr>
          <w:rFonts w:ascii="Arial" w:hAnsi="Arial" w:cs="Arial"/>
          <w:b/>
          <w:bCs/>
          <w:sz w:val="22"/>
          <w:szCs w:val="22"/>
          <w:lang w:val="en-GB"/>
        </w:rPr>
      </w:pPr>
      <w:r w:rsidRPr="00F75D82">
        <w:rPr>
          <w:rFonts w:ascii="Arial" w:hAnsi="Arial" w:cs="Arial"/>
          <w:b/>
          <w:bCs/>
          <w:sz w:val="22"/>
          <w:szCs w:val="22"/>
          <w:lang w:val="en-GB"/>
        </w:rPr>
        <w:t>Version</w:t>
      </w:r>
      <w:r w:rsidR="0052228E" w:rsidRPr="00F75D82">
        <w:rPr>
          <w:rFonts w:ascii="Arial" w:hAnsi="Arial" w:cs="Arial"/>
          <w:b/>
          <w:bCs/>
          <w:sz w:val="22"/>
          <w:szCs w:val="22"/>
          <w:lang w:val="en-GB"/>
        </w:rPr>
        <w:t xml:space="preserve"> </w:t>
      </w:r>
      <w:r w:rsidR="00F75D82" w:rsidRPr="00F75D82">
        <w:rPr>
          <w:rFonts w:ascii="Arial" w:hAnsi="Arial" w:cs="Arial"/>
          <w:b/>
          <w:bCs/>
          <w:sz w:val="22"/>
          <w:szCs w:val="22"/>
          <w:lang w:val="en-GB"/>
        </w:rPr>
        <w:t>control</w:t>
      </w:r>
    </w:p>
    <w:tbl>
      <w:tblPr>
        <w:tblStyle w:val="TableGrid"/>
        <w:tblW w:w="0" w:type="auto"/>
        <w:tblLook w:val="04A0" w:firstRow="1" w:lastRow="0" w:firstColumn="1" w:lastColumn="0" w:noHBand="0" w:noVBand="1"/>
      </w:tblPr>
      <w:tblGrid>
        <w:gridCol w:w="2122"/>
        <w:gridCol w:w="5052"/>
        <w:gridCol w:w="3588"/>
      </w:tblGrid>
      <w:tr w:rsidR="00F75D82" w14:paraId="6A819EEA" w14:textId="77777777" w:rsidTr="00BF5B20">
        <w:tc>
          <w:tcPr>
            <w:tcW w:w="2122" w:type="dxa"/>
          </w:tcPr>
          <w:p w14:paraId="3A562E97"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Version Number</w:t>
            </w:r>
          </w:p>
        </w:tc>
        <w:tc>
          <w:tcPr>
            <w:tcW w:w="5052" w:type="dxa"/>
          </w:tcPr>
          <w:p w14:paraId="17461BF1"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Changes/Updates</w:t>
            </w:r>
          </w:p>
        </w:tc>
        <w:tc>
          <w:tcPr>
            <w:tcW w:w="3588" w:type="dxa"/>
          </w:tcPr>
          <w:p w14:paraId="77AAB228" w14:textId="77777777" w:rsidR="00F75D82" w:rsidRDefault="00F75D82" w:rsidP="00BF5B20">
            <w:pPr>
              <w:tabs>
                <w:tab w:val="left" w:pos="1354"/>
              </w:tabs>
              <w:rPr>
                <w:rFonts w:ascii="Arial" w:hAnsi="Arial" w:cs="Arial"/>
                <w:sz w:val="22"/>
                <w:szCs w:val="22"/>
                <w:lang w:val="en-GB"/>
              </w:rPr>
            </w:pPr>
          </w:p>
        </w:tc>
      </w:tr>
      <w:tr w:rsidR="00F75D82" w14:paraId="70447ED7" w14:textId="77777777" w:rsidTr="00BF5B20">
        <w:tc>
          <w:tcPr>
            <w:tcW w:w="2122" w:type="dxa"/>
          </w:tcPr>
          <w:p w14:paraId="09BA76EA"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Version 1</w:t>
            </w:r>
          </w:p>
        </w:tc>
        <w:tc>
          <w:tcPr>
            <w:tcW w:w="5052" w:type="dxa"/>
          </w:tcPr>
          <w:p w14:paraId="5170A4CE"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 xml:space="preserve">Safeguarding Children Policy </w:t>
            </w:r>
          </w:p>
        </w:tc>
        <w:tc>
          <w:tcPr>
            <w:tcW w:w="3588" w:type="dxa"/>
          </w:tcPr>
          <w:p w14:paraId="696F5CB5"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September 2019</w:t>
            </w:r>
          </w:p>
        </w:tc>
      </w:tr>
      <w:tr w:rsidR="00F75D82" w14:paraId="340D5509" w14:textId="77777777" w:rsidTr="00BF5B20">
        <w:tc>
          <w:tcPr>
            <w:tcW w:w="2122" w:type="dxa"/>
          </w:tcPr>
          <w:p w14:paraId="0EC2FE50"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Version 2</w:t>
            </w:r>
          </w:p>
        </w:tc>
        <w:tc>
          <w:tcPr>
            <w:tcW w:w="5052" w:type="dxa"/>
          </w:tcPr>
          <w:p w14:paraId="69A2EE72"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Updated to latest RFU template – added sections for bullying and tours.</w:t>
            </w:r>
          </w:p>
        </w:tc>
        <w:tc>
          <w:tcPr>
            <w:tcW w:w="3588" w:type="dxa"/>
          </w:tcPr>
          <w:p w14:paraId="2AA26BC6"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July 2021</w:t>
            </w:r>
          </w:p>
        </w:tc>
      </w:tr>
      <w:tr w:rsidR="00F75D82" w14:paraId="06010AEA" w14:textId="77777777" w:rsidTr="00BF5B20">
        <w:tc>
          <w:tcPr>
            <w:tcW w:w="2122" w:type="dxa"/>
          </w:tcPr>
          <w:p w14:paraId="7E840665" w14:textId="77777777" w:rsidR="00F75D82" w:rsidRDefault="00F75D82" w:rsidP="00BF5B20">
            <w:pPr>
              <w:tabs>
                <w:tab w:val="left" w:pos="1354"/>
              </w:tabs>
              <w:rPr>
                <w:rFonts w:ascii="Arial" w:hAnsi="Arial" w:cs="Arial"/>
                <w:sz w:val="22"/>
                <w:szCs w:val="22"/>
                <w:lang w:val="en-GB"/>
              </w:rPr>
            </w:pPr>
          </w:p>
        </w:tc>
        <w:tc>
          <w:tcPr>
            <w:tcW w:w="5052" w:type="dxa"/>
          </w:tcPr>
          <w:p w14:paraId="29F63F83"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Section added re: use of external providers</w:t>
            </w:r>
          </w:p>
        </w:tc>
        <w:tc>
          <w:tcPr>
            <w:tcW w:w="3588" w:type="dxa"/>
          </w:tcPr>
          <w:p w14:paraId="66EF50F1"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October 2021</w:t>
            </w:r>
          </w:p>
        </w:tc>
      </w:tr>
      <w:tr w:rsidR="00F75D82" w14:paraId="272C1DAF" w14:textId="77777777" w:rsidTr="00BF5B20">
        <w:tc>
          <w:tcPr>
            <w:tcW w:w="2122" w:type="dxa"/>
          </w:tcPr>
          <w:p w14:paraId="710C72EB"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Version 3</w:t>
            </w:r>
          </w:p>
        </w:tc>
        <w:tc>
          <w:tcPr>
            <w:tcW w:w="5052" w:type="dxa"/>
          </w:tcPr>
          <w:p w14:paraId="05A19F41"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Updated to latest RFU template – inclusion of disciplinary action. Changed logo etc. - JRFC</w:t>
            </w:r>
          </w:p>
        </w:tc>
        <w:tc>
          <w:tcPr>
            <w:tcW w:w="3588" w:type="dxa"/>
          </w:tcPr>
          <w:p w14:paraId="24673A16" w14:textId="77777777" w:rsidR="00F75D82" w:rsidRDefault="00F75D82" w:rsidP="00BF5B20">
            <w:pPr>
              <w:tabs>
                <w:tab w:val="left" w:pos="1354"/>
              </w:tabs>
              <w:rPr>
                <w:rFonts w:ascii="Arial" w:hAnsi="Arial" w:cs="Arial"/>
                <w:sz w:val="22"/>
                <w:szCs w:val="22"/>
                <w:lang w:val="en-GB"/>
              </w:rPr>
            </w:pPr>
            <w:r>
              <w:rPr>
                <w:rFonts w:ascii="Arial" w:hAnsi="Arial" w:cs="Arial"/>
                <w:sz w:val="22"/>
                <w:szCs w:val="22"/>
                <w:lang w:val="en-GB"/>
              </w:rPr>
              <w:t>August 2022</w:t>
            </w:r>
          </w:p>
        </w:tc>
      </w:tr>
    </w:tbl>
    <w:p w14:paraId="7C1B0932" w14:textId="11197EEC" w:rsidR="0052228E" w:rsidRDefault="0052228E" w:rsidP="0052228E">
      <w:pPr>
        <w:tabs>
          <w:tab w:val="left" w:pos="1354"/>
        </w:tabs>
        <w:rPr>
          <w:rFonts w:ascii="Arial" w:hAnsi="Arial" w:cs="Arial"/>
          <w:sz w:val="22"/>
          <w:szCs w:val="22"/>
          <w:lang w:val="en-GB"/>
        </w:rPr>
      </w:pPr>
    </w:p>
    <w:p w14:paraId="02CF2571" w14:textId="77777777" w:rsidR="00F75D82" w:rsidRPr="00F75D82" w:rsidRDefault="00F75D82" w:rsidP="00F75D82">
      <w:pPr>
        <w:rPr>
          <w:rFonts w:ascii="Arial" w:hAnsi="Arial" w:cs="Arial"/>
          <w:sz w:val="22"/>
          <w:szCs w:val="22"/>
          <w:lang w:val="en-GB"/>
        </w:rPr>
      </w:pPr>
    </w:p>
    <w:p w14:paraId="7442DC13" w14:textId="77777777" w:rsidR="00F75D82" w:rsidRPr="00F75D82" w:rsidRDefault="00F75D82" w:rsidP="00F75D82">
      <w:pPr>
        <w:rPr>
          <w:rFonts w:ascii="Arial" w:hAnsi="Arial" w:cs="Arial"/>
          <w:sz w:val="22"/>
          <w:szCs w:val="22"/>
          <w:lang w:val="en-GB"/>
        </w:rPr>
      </w:pPr>
    </w:p>
    <w:sectPr w:rsidR="00F75D82" w:rsidRPr="00F75D82" w:rsidSect="004B788B">
      <w:footerReference w:type="default" r:id="rId14"/>
      <w:headerReference w:type="first" r:id="rId15"/>
      <w:pgSz w:w="11906" w:h="16838" w:code="9"/>
      <w:pgMar w:top="567" w:right="567" w:bottom="567" w:left="567"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4F3E" w14:textId="77777777" w:rsidR="001324F0" w:rsidRDefault="001324F0">
      <w:r>
        <w:separator/>
      </w:r>
    </w:p>
  </w:endnote>
  <w:endnote w:type="continuationSeparator" w:id="0">
    <w:p w14:paraId="023E9716" w14:textId="77777777" w:rsidR="001324F0" w:rsidRDefault="0013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stanty Cortez">
    <w:charset w:val="00"/>
    <w:family w:val="auto"/>
    <w:pitch w:val="variable"/>
    <w:sig w:usb0="80000027" w:usb1="1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B786" w14:textId="74546BAE" w:rsidR="001E637F" w:rsidRPr="001E637F" w:rsidRDefault="001E637F" w:rsidP="001E637F">
    <w:pPr>
      <w:pStyle w:val="Footer"/>
      <w:rPr>
        <w:rFonts w:ascii="Arial" w:hAnsi="Arial" w:cs="Arial"/>
        <w:color w:val="A6A6A6" w:themeColor="background1" w:themeShade="A6"/>
        <w:sz w:val="18"/>
      </w:rPr>
    </w:pPr>
    <w:r w:rsidRPr="001E637F">
      <w:rPr>
        <w:rFonts w:ascii="Arial" w:hAnsi="Arial" w:cs="Arial"/>
        <w:color w:val="A6A6A6" w:themeColor="background1" w:themeShade="A6"/>
        <w:sz w:val="18"/>
      </w:rPr>
      <w:t xml:space="preserve">Page </w:t>
    </w:r>
    <w:r w:rsidRPr="001E637F">
      <w:rPr>
        <w:rFonts w:ascii="Arial" w:hAnsi="Arial" w:cs="Arial"/>
        <w:color w:val="A6A6A6" w:themeColor="background1" w:themeShade="A6"/>
        <w:sz w:val="18"/>
      </w:rPr>
      <w:fldChar w:fldCharType="begin"/>
    </w:r>
    <w:r w:rsidRPr="001E637F">
      <w:rPr>
        <w:rFonts w:ascii="Arial" w:hAnsi="Arial" w:cs="Arial"/>
        <w:color w:val="A6A6A6" w:themeColor="background1" w:themeShade="A6"/>
        <w:sz w:val="18"/>
      </w:rPr>
      <w:instrText xml:space="preserve"> PAGE  \* Arabic  \* MERGEFORMAT </w:instrText>
    </w:r>
    <w:r w:rsidRPr="001E637F">
      <w:rPr>
        <w:rFonts w:ascii="Arial" w:hAnsi="Arial" w:cs="Arial"/>
        <w:color w:val="A6A6A6" w:themeColor="background1" w:themeShade="A6"/>
        <w:sz w:val="18"/>
      </w:rPr>
      <w:fldChar w:fldCharType="separate"/>
    </w:r>
    <w:r w:rsidR="00E62450">
      <w:rPr>
        <w:rFonts w:ascii="Arial" w:hAnsi="Arial" w:cs="Arial"/>
        <w:noProof/>
        <w:color w:val="A6A6A6" w:themeColor="background1" w:themeShade="A6"/>
        <w:sz w:val="18"/>
      </w:rPr>
      <w:t>3</w:t>
    </w:r>
    <w:r w:rsidRPr="001E637F">
      <w:rPr>
        <w:rFonts w:ascii="Arial" w:hAnsi="Arial" w:cs="Arial"/>
        <w:color w:val="A6A6A6" w:themeColor="background1" w:themeShade="A6"/>
        <w:sz w:val="18"/>
      </w:rPr>
      <w:fldChar w:fldCharType="end"/>
    </w:r>
    <w:r w:rsidRPr="001E637F">
      <w:rPr>
        <w:rFonts w:ascii="Arial" w:hAnsi="Arial" w:cs="Arial"/>
        <w:color w:val="A6A6A6" w:themeColor="background1" w:themeShade="A6"/>
        <w:sz w:val="18"/>
      </w:rPr>
      <w:t xml:space="preserve"> of </w:t>
    </w:r>
    <w:r w:rsidRPr="001E637F">
      <w:rPr>
        <w:rFonts w:ascii="Arial" w:hAnsi="Arial" w:cs="Arial"/>
        <w:color w:val="A6A6A6" w:themeColor="background1" w:themeShade="A6"/>
        <w:sz w:val="18"/>
      </w:rPr>
      <w:fldChar w:fldCharType="begin"/>
    </w:r>
    <w:r w:rsidRPr="001E637F">
      <w:rPr>
        <w:rFonts w:ascii="Arial" w:hAnsi="Arial" w:cs="Arial"/>
        <w:color w:val="A6A6A6" w:themeColor="background1" w:themeShade="A6"/>
        <w:sz w:val="18"/>
      </w:rPr>
      <w:instrText xml:space="preserve"> NUMPAGES  \* Arabic  \* MERGEFORMAT </w:instrText>
    </w:r>
    <w:r w:rsidRPr="001E637F">
      <w:rPr>
        <w:rFonts w:ascii="Arial" w:hAnsi="Arial" w:cs="Arial"/>
        <w:color w:val="A6A6A6" w:themeColor="background1" w:themeShade="A6"/>
        <w:sz w:val="18"/>
      </w:rPr>
      <w:fldChar w:fldCharType="separate"/>
    </w:r>
    <w:r w:rsidR="00E62450">
      <w:rPr>
        <w:rFonts w:ascii="Arial" w:hAnsi="Arial" w:cs="Arial"/>
        <w:noProof/>
        <w:color w:val="A6A6A6" w:themeColor="background1" w:themeShade="A6"/>
        <w:sz w:val="18"/>
      </w:rPr>
      <w:t>3</w:t>
    </w:r>
    <w:r w:rsidRPr="001E637F">
      <w:rPr>
        <w:rFonts w:ascii="Arial" w:hAnsi="Arial" w:cs="Arial"/>
        <w:color w:val="A6A6A6" w:themeColor="background1" w:themeShade="A6"/>
        <w:sz w:val="18"/>
      </w:rPr>
      <w:fldChar w:fldCharType="end"/>
    </w:r>
    <w:r w:rsidRPr="001E637F">
      <w:rPr>
        <w:rFonts w:ascii="Arial" w:hAnsi="Arial" w:cs="Arial"/>
        <w:color w:val="A6A6A6" w:themeColor="background1" w:themeShade="A6"/>
        <w:sz w:val="18"/>
      </w:rPr>
      <w:tab/>
      <w:t xml:space="preserve">                                       </w:t>
    </w:r>
    <w:r w:rsidRPr="001E637F">
      <w:rPr>
        <w:rFonts w:ascii="Arial" w:hAnsi="Arial" w:cs="Arial"/>
        <w:color w:val="A6A6A6" w:themeColor="background1" w:themeShade="A6"/>
        <w:sz w:val="20"/>
      </w:rPr>
      <w:t>Jersey R</w:t>
    </w:r>
    <w:r w:rsidR="00F75D82">
      <w:rPr>
        <w:rFonts w:ascii="Arial" w:hAnsi="Arial" w:cs="Arial"/>
        <w:color w:val="A6A6A6" w:themeColor="background1" w:themeShade="A6"/>
        <w:sz w:val="20"/>
      </w:rPr>
      <w:t xml:space="preserve">ugby Football Club </w:t>
    </w:r>
    <w:r w:rsidR="003A6537">
      <w:rPr>
        <w:rFonts w:ascii="Arial" w:hAnsi="Arial" w:cs="Arial"/>
        <w:color w:val="A6A6A6" w:themeColor="background1" w:themeShade="A6"/>
        <w:sz w:val="20"/>
      </w:rPr>
      <w:t xml:space="preserve">Children’s </w:t>
    </w:r>
    <w:r w:rsidRPr="001E637F">
      <w:rPr>
        <w:rFonts w:ascii="Arial" w:hAnsi="Arial" w:cs="Arial"/>
        <w:color w:val="A6A6A6" w:themeColor="background1" w:themeShade="A6"/>
        <w:sz w:val="20"/>
      </w:rPr>
      <w:t>Safeguarding Policy</w:t>
    </w:r>
    <w:r w:rsidRPr="001E637F">
      <w:rPr>
        <w:rFonts w:ascii="Arial" w:hAnsi="Arial" w:cs="Arial"/>
        <w:color w:val="A6A6A6" w:themeColor="background1" w:themeShade="A6"/>
        <w:sz w:val="18"/>
      </w:rPr>
      <w:tab/>
    </w:r>
    <w:r w:rsidRPr="001E637F">
      <w:rPr>
        <w:rFonts w:ascii="Arial" w:hAnsi="Arial" w:cs="Arial"/>
        <w:color w:val="A6A6A6" w:themeColor="background1" w:themeShade="A6"/>
        <w:sz w:val="18"/>
      </w:rPr>
      <w:tab/>
    </w:r>
    <w:r w:rsidR="00764C74">
      <w:rPr>
        <w:rFonts w:ascii="Arial" w:hAnsi="Arial" w:cs="Arial"/>
        <w:color w:val="A6A6A6" w:themeColor="background1" w:themeShade="A6"/>
        <w:sz w:val="18"/>
      </w:rPr>
      <w:t>August 2</w:t>
    </w:r>
    <w:r w:rsidR="00F75D82">
      <w:rPr>
        <w:rFonts w:ascii="Arial" w:hAnsi="Arial" w:cs="Arial"/>
        <w:color w:val="A6A6A6" w:themeColor="background1" w:themeShade="A6"/>
        <w:sz w:val="18"/>
      </w:rPr>
      <w:t>022</w:t>
    </w:r>
  </w:p>
  <w:p w14:paraId="085F5691" w14:textId="77777777" w:rsidR="001E637F" w:rsidRPr="001E637F" w:rsidRDefault="001E637F" w:rsidP="001E637F">
    <w:pPr>
      <w:pStyle w:val="Footer"/>
      <w:rPr>
        <w:rFonts w:ascii="Arial" w:hAnsi="Arial" w:cs="Arial"/>
        <w:color w:val="A6A6A6" w:themeColor="background1" w:themeShade="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27C5" w14:textId="77777777" w:rsidR="001324F0" w:rsidRDefault="001324F0">
      <w:r>
        <w:separator/>
      </w:r>
    </w:p>
  </w:footnote>
  <w:footnote w:type="continuationSeparator" w:id="0">
    <w:p w14:paraId="3833DF7F" w14:textId="77777777" w:rsidR="001324F0" w:rsidRDefault="0013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CE8E" w14:textId="129D15A3" w:rsidR="00AE36B0" w:rsidRDefault="00734ACF" w:rsidP="00734ACF">
    <w:pPr>
      <w:pStyle w:val="Header"/>
      <w:jc w:val="center"/>
    </w:pPr>
    <w:r>
      <w:rPr>
        <w:noProof/>
      </w:rPr>
      <w:drawing>
        <wp:inline distT="0" distB="0" distL="0" distR="0" wp14:anchorId="422C062F" wp14:editId="48AED316">
          <wp:extent cx="656590" cy="9891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410" cy="1014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52"/>
    <w:multiLevelType w:val="hybridMultilevel"/>
    <w:tmpl w:val="CF64A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80563"/>
    <w:multiLevelType w:val="hybridMultilevel"/>
    <w:tmpl w:val="A664E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340ECF"/>
    <w:multiLevelType w:val="multilevel"/>
    <w:tmpl w:val="93F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7472E4"/>
    <w:multiLevelType w:val="hybridMultilevel"/>
    <w:tmpl w:val="D0525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6F6898"/>
    <w:multiLevelType w:val="multilevel"/>
    <w:tmpl w:val="BC36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625423"/>
    <w:multiLevelType w:val="multilevel"/>
    <w:tmpl w:val="23B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B4644"/>
    <w:multiLevelType w:val="hybridMultilevel"/>
    <w:tmpl w:val="B1C6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210F1"/>
    <w:multiLevelType w:val="multilevel"/>
    <w:tmpl w:val="5394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6019789">
    <w:abstractNumId w:val="6"/>
  </w:num>
  <w:num w:numId="2" w16cid:durableId="686060518">
    <w:abstractNumId w:val="1"/>
  </w:num>
  <w:num w:numId="3" w16cid:durableId="625162017">
    <w:abstractNumId w:val="0"/>
  </w:num>
  <w:num w:numId="4" w16cid:durableId="1575583535">
    <w:abstractNumId w:val="3"/>
  </w:num>
  <w:num w:numId="5" w16cid:durableId="1851215548">
    <w:abstractNumId w:val="5"/>
  </w:num>
  <w:num w:numId="6" w16cid:durableId="1612130932">
    <w:abstractNumId w:val="2"/>
  </w:num>
  <w:num w:numId="7" w16cid:durableId="672807400">
    <w:abstractNumId w:val="4"/>
  </w:num>
  <w:num w:numId="8" w16cid:durableId="1846750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DD"/>
    <w:rsid w:val="000A6850"/>
    <w:rsid w:val="000B0CD2"/>
    <w:rsid w:val="000C3E31"/>
    <w:rsid w:val="000E6436"/>
    <w:rsid w:val="00102AA7"/>
    <w:rsid w:val="001324F0"/>
    <w:rsid w:val="00135A7E"/>
    <w:rsid w:val="001D368B"/>
    <w:rsid w:val="001E637F"/>
    <w:rsid w:val="002108CE"/>
    <w:rsid w:val="00223C4A"/>
    <w:rsid w:val="00266FDB"/>
    <w:rsid w:val="002A4661"/>
    <w:rsid w:val="002C3150"/>
    <w:rsid w:val="002C4C9B"/>
    <w:rsid w:val="002F224C"/>
    <w:rsid w:val="003139DD"/>
    <w:rsid w:val="003A6537"/>
    <w:rsid w:val="003B3060"/>
    <w:rsid w:val="004012B9"/>
    <w:rsid w:val="004041C1"/>
    <w:rsid w:val="00442BBF"/>
    <w:rsid w:val="004B788B"/>
    <w:rsid w:val="004E3AEF"/>
    <w:rsid w:val="00504970"/>
    <w:rsid w:val="0052228E"/>
    <w:rsid w:val="005F1FD2"/>
    <w:rsid w:val="00670DE1"/>
    <w:rsid w:val="007342E6"/>
    <w:rsid w:val="00734ACF"/>
    <w:rsid w:val="00752790"/>
    <w:rsid w:val="00764C74"/>
    <w:rsid w:val="007F0943"/>
    <w:rsid w:val="00867B9B"/>
    <w:rsid w:val="00894BFE"/>
    <w:rsid w:val="008E52CB"/>
    <w:rsid w:val="00911329"/>
    <w:rsid w:val="00A07992"/>
    <w:rsid w:val="00AA0255"/>
    <w:rsid w:val="00AB05AD"/>
    <w:rsid w:val="00AB41D2"/>
    <w:rsid w:val="00AC619B"/>
    <w:rsid w:val="00AD50E2"/>
    <w:rsid w:val="00AE36B0"/>
    <w:rsid w:val="00AF2F48"/>
    <w:rsid w:val="00B21A0A"/>
    <w:rsid w:val="00B768DE"/>
    <w:rsid w:val="00BD5994"/>
    <w:rsid w:val="00BE2AD6"/>
    <w:rsid w:val="00C14A88"/>
    <w:rsid w:val="00C43856"/>
    <w:rsid w:val="00C502E5"/>
    <w:rsid w:val="00CA2704"/>
    <w:rsid w:val="00CD1C41"/>
    <w:rsid w:val="00CF1493"/>
    <w:rsid w:val="00D13A0C"/>
    <w:rsid w:val="00D3584E"/>
    <w:rsid w:val="00D46239"/>
    <w:rsid w:val="00D4764A"/>
    <w:rsid w:val="00D678A0"/>
    <w:rsid w:val="00D95899"/>
    <w:rsid w:val="00DD3B6E"/>
    <w:rsid w:val="00DF4A93"/>
    <w:rsid w:val="00E62450"/>
    <w:rsid w:val="00EE7CC5"/>
    <w:rsid w:val="00F75D82"/>
    <w:rsid w:val="00F90A71"/>
    <w:rsid w:val="00FF5E12"/>
    <w:rsid w:val="00FF746D"/>
    <w:rsid w:val="7385A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B93A7"/>
  <w15:chartTrackingRefBased/>
  <w15:docId w15:val="{5E7EED14-9324-5740-835C-2FE71FF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Pr>
      <w:rFonts w:ascii="Arial" w:eastAsia="Arial" w:hAnsi="Arial"/>
      <w:sz w:val="24"/>
      <w:lang w:val="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eastAsia="Tahoma" w:hAnsi="Tahoma"/>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NoSpacing">
    <w:name w:val="No Spacing"/>
    <w:uiPriority w:val="1"/>
    <w:qFormat/>
    <w:rsid w:val="00266FDB"/>
    <w:rPr>
      <w:sz w:val="24"/>
      <w:lang w:val="en-US"/>
    </w:rPr>
  </w:style>
  <w:style w:type="paragraph" w:styleId="ListParagraph">
    <w:name w:val="List Paragraph"/>
    <w:basedOn w:val="Normal"/>
    <w:uiPriority w:val="34"/>
    <w:qFormat/>
    <w:rsid w:val="001E637F"/>
    <w:pPr>
      <w:ind w:left="720"/>
    </w:pPr>
  </w:style>
  <w:style w:type="character" w:customStyle="1" w:styleId="FooterChar">
    <w:name w:val="Footer Char"/>
    <w:basedOn w:val="DefaultParagraphFont"/>
    <w:link w:val="Footer"/>
    <w:uiPriority w:val="99"/>
    <w:rsid w:val="001E637F"/>
    <w:rPr>
      <w:sz w:val="24"/>
      <w:lang w:val="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D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30015">
      <w:bodyDiv w:val="1"/>
      <w:marLeft w:val="0"/>
      <w:marRight w:val="0"/>
      <w:marTop w:val="0"/>
      <w:marBottom w:val="0"/>
      <w:divBdr>
        <w:top w:val="none" w:sz="0" w:space="0" w:color="auto"/>
        <w:left w:val="none" w:sz="0" w:space="0" w:color="auto"/>
        <w:bottom w:val="none" w:sz="0" w:space="0" w:color="auto"/>
        <w:right w:val="none" w:sz="0" w:space="0" w:color="auto"/>
      </w:divBdr>
    </w:div>
    <w:div w:id="20925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rugby.com/dxdam/8a/8a4d35ee-0a0a-458d-8bcc-20dba6ff3065/safeguardingpolicybooklet.pdf"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englandrugby.com/governance/rules-and-regulations/regulations" TargetMode="External"/><Relationship Id="rId12" Type="http://schemas.openxmlformats.org/officeDocument/2006/relationships/hyperlink" Target="https://www.englandrugby.com/b60e6e31-e1cd-4d88-a268-4b6e76fb6593/dxdam/24/24ce0656-9478-4b26-9964-77d44bbeb4e3/Touring%20with%20childr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feguarding@jfrc.je" TargetMode="External"/><Relationship Id="rId4" Type="http://schemas.openxmlformats.org/officeDocument/2006/relationships/webSettings" Target="webSettings.xml"/><Relationship Id="rId9" Type="http://schemas.openxmlformats.org/officeDocument/2006/relationships/hyperlink" Target="https://learning.nspcc.org.uk/child-abuse-and-neglect/bully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Programme for Academy trip to Twickenham – 8 May 2010</vt:lpstr>
    </vt:vector>
  </TitlesOfParts>
  <Company/>
  <LinksUpToDate>false</LinksUpToDate>
  <CharactersWithSpaces>7178</CharactersWithSpaces>
  <SharedDoc>false</SharedDoc>
  <HyperlinkBase>C:\Users\Roger\Downloads\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for Academy trip to Twickenham – 8 May 2010</dc:title>
  <dc:subject/>
  <dc:creator>Neil</dc:creator>
  <cp:keywords/>
  <cp:lastModifiedBy>Michelle Clark</cp:lastModifiedBy>
  <cp:revision>4</cp:revision>
  <cp:lastPrinted>2018-09-15T19:37:00Z</cp:lastPrinted>
  <dcterms:created xsi:type="dcterms:W3CDTF">2022-08-26T09:36:00Z</dcterms:created>
  <dcterms:modified xsi:type="dcterms:W3CDTF">2022-09-02T08:29:00Z</dcterms:modified>
</cp:coreProperties>
</file>